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E3BBE" w14:textId="63D3CDEE" w:rsidR="00354FDD" w:rsidRPr="00C02DAF" w:rsidRDefault="00385876" w:rsidP="00336BD4">
      <w:pPr>
        <w:jc w:val="both"/>
        <w:sectPr w:rsidR="00354FDD" w:rsidRPr="00C02DAF" w:rsidSect="00A21CA3">
          <w:headerReference w:type="even" r:id="rId9"/>
          <w:headerReference w:type="default" r:id="rId10"/>
          <w:footerReference w:type="even" r:id="rId11"/>
          <w:footerReference w:type="default" r:id="rId12"/>
          <w:headerReference w:type="first" r:id="rId13"/>
          <w:footerReference w:type="first" r:id="rId14"/>
          <w:pgSz w:w="12240" w:h="15840"/>
          <w:pgMar w:top="1627" w:right="1440" w:bottom="1264" w:left="1440" w:header="431" w:footer="459" w:gutter="0"/>
          <w:cols w:space="708"/>
          <w:docGrid w:linePitch="360"/>
        </w:sectPr>
      </w:pPr>
      <w:r>
        <w:rPr>
          <w:noProof/>
        </w:rPr>
        <mc:AlternateContent>
          <mc:Choice Requires="wps">
            <w:drawing>
              <wp:anchor distT="0" distB="0" distL="114300" distR="114300" simplePos="0" relativeHeight="251680768" behindDoc="0" locked="0" layoutInCell="1" allowOverlap="1" wp14:anchorId="480198E3" wp14:editId="03A3EB57">
                <wp:simplePos x="0" y="0"/>
                <wp:positionH relativeFrom="column">
                  <wp:posOffset>-675861</wp:posOffset>
                </wp:positionH>
                <wp:positionV relativeFrom="paragraph">
                  <wp:posOffset>4466507</wp:posOffset>
                </wp:positionV>
                <wp:extent cx="7098665" cy="2544418"/>
                <wp:effectExtent l="0" t="0" r="0" b="0"/>
                <wp:wrapNone/>
                <wp:docPr id="1702209981" name="Text Box 9"/>
                <wp:cNvGraphicFramePr/>
                <a:graphic xmlns:a="http://schemas.openxmlformats.org/drawingml/2006/main">
                  <a:graphicData uri="http://schemas.microsoft.com/office/word/2010/wordprocessingShape">
                    <wps:wsp>
                      <wps:cNvSpPr txBox="1"/>
                      <wps:spPr>
                        <a:xfrm>
                          <a:off x="0" y="0"/>
                          <a:ext cx="7098665" cy="2544418"/>
                        </a:xfrm>
                        <a:prstGeom prst="rect">
                          <a:avLst/>
                        </a:prstGeom>
                        <a:noFill/>
                        <a:ln w="6350">
                          <a:noFill/>
                        </a:ln>
                      </wps:spPr>
                      <wps:txbx>
                        <w:txbxContent>
                          <w:p w14:paraId="0799FC6B" w14:textId="6242B765" w:rsidR="00385876" w:rsidRPr="00385876" w:rsidRDefault="00385876" w:rsidP="00385876">
                            <w:pPr>
                              <w:spacing w:after="0"/>
                              <w:rPr>
                                <w:color w:val="FFFFFF"/>
                                <w:sz w:val="72"/>
                                <w:szCs w:val="72"/>
                              </w:rPr>
                            </w:pPr>
                            <w:r w:rsidRPr="00385876">
                              <w:rPr>
                                <w:color w:val="FFFFFF"/>
                                <w:sz w:val="72"/>
                                <w:szCs w:val="72"/>
                              </w:rPr>
                              <w:t xml:space="preserve">FINANCIAL HEALTH </w:t>
                            </w:r>
                            <w:r>
                              <w:rPr>
                                <w:color w:val="FFFFFF"/>
                                <w:sz w:val="72"/>
                                <w:szCs w:val="72"/>
                              </w:rPr>
                              <w:t>AND</w:t>
                            </w:r>
                            <w:r w:rsidRPr="00385876">
                              <w:rPr>
                                <w:color w:val="FFFFFF"/>
                                <w:sz w:val="72"/>
                                <w:szCs w:val="72"/>
                              </w:rPr>
                              <w:t xml:space="preserve"> SUSTAINABILITY FRAMEWORK</w:t>
                            </w:r>
                            <w:r>
                              <w:rPr>
                                <w:color w:val="FFFFFF"/>
                                <w:sz w:val="72"/>
                                <w:szCs w:val="72"/>
                              </w:rPr>
                              <w:br/>
                            </w:r>
                            <w:r>
                              <w:rPr>
                                <w:color w:val="F2C551"/>
                                <w:sz w:val="48"/>
                                <w:szCs w:val="48"/>
                              </w:rPr>
                              <w:t>Core Question: Is the charter school financially viable</w:t>
                            </w:r>
                            <w:r w:rsidR="009539C9">
                              <w:rPr>
                                <w:color w:val="F2C551"/>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198E3" id="_x0000_t202" coordsize="21600,21600" o:spt="202" path="m,l,21600r21600,l21600,xe">
                <v:stroke joinstyle="miter"/>
                <v:path gradientshapeok="t" o:connecttype="rect"/>
              </v:shapetype>
              <v:shape id="Text Box 9" o:spid="_x0000_s1026" type="#_x0000_t202" style="position:absolute;left:0;text-align:left;margin-left:-53.2pt;margin-top:351.7pt;width:558.95pt;height:200.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" filled="f" stroked="f" strokeweight=".5pt">
                <v:textbox>
                  <w:txbxContent>
                    <w:p w14:paraId="0799FC6B" w14:textId="6242B765" w:rsidR="00385876" w:rsidRPr="00385876" w:rsidRDefault="00385876" w:rsidP="00385876">
                      <w:pPr>
                        <w:spacing w:after="0"/>
                        <w:rPr>
                          <w:color w:val="FFFFFF"/>
                          <w:sz w:val="72"/>
                          <w:szCs w:val="72"/>
                        </w:rPr>
                      </w:pPr>
                      <w:r w:rsidRPr="00385876">
                        <w:rPr>
                          <w:color w:val="FFFFFF"/>
                          <w:sz w:val="72"/>
                          <w:szCs w:val="72"/>
                        </w:rPr>
                        <w:t xml:space="preserve">FINANCIAL HEALTH </w:t>
                      </w:r>
                      <w:r>
                        <w:rPr>
                          <w:color w:val="FFFFFF"/>
                          <w:sz w:val="72"/>
                          <w:szCs w:val="72"/>
                        </w:rPr>
                        <w:t>AND</w:t>
                      </w:r>
                      <w:r w:rsidRPr="00385876">
                        <w:rPr>
                          <w:color w:val="FFFFFF"/>
                          <w:sz w:val="72"/>
                          <w:szCs w:val="72"/>
                        </w:rPr>
                        <w:t xml:space="preserve"> SUSTAINABILITY FRAMEWORK</w:t>
                      </w:r>
                      <w:r>
                        <w:rPr>
                          <w:color w:val="FFFFFF"/>
                          <w:sz w:val="72"/>
                          <w:szCs w:val="72"/>
                        </w:rPr>
                        <w:br/>
                      </w:r>
                      <w:r>
                        <w:rPr>
                          <w:color w:val="F2C551"/>
                          <w:sz w:val="48"/>
                          <w:szCs w:val="48"/>
                        </w:rPr>
                        <w:t>Core Question: Is the charter school financially viable</w:t>
                      </w:r>
                      <w:r w:rsidR="009539C9">
                        <w:rPr>
                          <w:color w:val="F2C551"/>
                          <w:sz w:val="48"/>
                          <w:szCs w:val="48"/>
                        </w:rPr>
                        <w:t>?</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0EA27EFA" wp14:editId="695A851A">
                <wp:simplePos x="0" y="0"/>
                <wp:positionH relativeFrom="column">
                  <wp:posOffset>2566670</wp:posOffset>
                </wp:positionH>
                <wp:positionV relativeFrom="paragraph">
                  <wp:posOffset>6675120</wp:posOffset>
                </wp:positionV>
                <wp:extent cx="3989705" cy="1811655"/>
                <wp:effectExtent l="0" t="0" r="0" b="0"/>
                <wp:wrapNone/>
                <wp:docPr id="2104890827" name="Text Box 11"/>
                <wp:cNvGraphicFramePr/>
                <a:graphic xmlns:a="http://schemas.openxmlformats.org/drawingml/2006/main">
                  <a:graphicData uri="http://schemas.microsoft.com/office/word/2010/wordprocessingShape">
                    <wps:wsp>
                      <wps:cNvSpPr txBox="1"/>
                      <wps:spPr>
                        <a:xfrm>
                          <a:off x="0" y="0"/>
                          <a:ext cx="3989705" cy="1811655"/>
                        </a:xfrm>
                        <a:prstGeom prst="rect">
                          <a:avLst/>
                        </a:prstGeom>
                        <a:noFill/>
                        <a:ln w="6350">
                          <a:noFill/>
                        </a:ln>
                      </wps:spPr>
                      <wps:txbx>
                        <w:txbxContent>
                          <w:p w14:paraId="60C4AE44" w14:textId="77777777" w:rsidR="00385876" w:rsidRPr="00311E85" w:rsidRDefault="00385876" w:rsidP="00385876">
                            <w:pPr>
                              <w:rPr>
                                <w:b/>
                                <w:bCs/>
                                <w:color w:val="FFFFFF"/>
                                <w:sz w:val="32"/>
                                <w:szCs w:val="28"/>
                              </w:rPr>
                            </w:pPr>
                            <w:r w:rsidRPr="00311E85">
                              <w:rPr>
                                <w:b/>
                                <w:bCs/>
                                <w:color w:val="FFFFFF"/>
                                <w:sz w:val="32"/>
                                <w:szCs w:val="28"/>
                              </w:rPr>
                              <w:t>September 2024</w:t>
                            </w:r>
                          </w:p>
                          <w:p w14:paraId="745E4556" w14:textId="77777777" w:rsidR="00385876" w:rsidRPr="00311E85" w:rsidRDefault="00385876" w:rsidP="00385876">
                            <w:pPr>
                              <w:rPr>
                                <w:color w:val="FFFFFF"/>
                                <w:sz w:val="28"/>
                                <w:szCs w:val="28"/>
                              </w:rPr>
                            </w:pPr>
                            <w:r w:rsidRPr="00311E85">
                              <w:rPr>
                                <w:color w:val="FFFFFF"/>
                                <w:sz w:val="28"/>
                                <w:szCs w:val="28"/>
                              </w:rPr>
                              <w:t>The Annual Report Toolkit is a product of CA 2.0—Advancing Equity and Access through Quality Authorizing, an initiative led by the California Charter Authorizing Professionals (CCAP). WestEd's support in the initial development of the 2021 Toolkit is appreciated.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A27EFA" id="Text Box 11" o:spid="_x0000_s1027" type="#_x0000_t202" style="position:absolute;left:0;text-align:left;margin-left:202.1pt;margin-top:525.6pt;width:314.15pt;height:142.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" filled="f" stroked="f" strokeweight=".5pt">
                <v:textbox>
                  <w:txbxContent>
                    <w:p w14:paraId="60C4AE44" w14:textId="77777777" w:rsidR="00385876" w:rsidRPr="00311E85" w:rsidRDefault="00385876" w:rsidP="00385876">
                      <w:pPr>
                        <w:rPr>
                          <w:b/>
                          <w:bCs/>
                          <w:color w:val="FFFFFF"/>
                          <w:sz w:val="32"/>
                          <w:szCs w:val="28"/>
                        </w:rPr>
                      </w:pPr>
                      <w:r w:rsidRPr="00311E85">
                        <w:rPr>
                          <w:b/>
                          <w:bCs/>
                          <w:color w:val="FFFFFF"/>
                          <w:sz w:val="32"/>
                          <w:szCs w:val="28"/>
                        </w:rPr>
                        <w:t>September 2024</w:t>
                      </w:r>
                    </w:p>
                    <w:p w14:paraId="745E4556" w14:textId="77777777" w:rsidR="00385876" w:rsidRPr="00311E85" w:rsidRDefault="00385876" w:rsidP="00385876">
                      <w:pPr>
                        <w:rPr>
                          <w:color w:val="FFFFFF"/>
                          <w:sz w:val="28"/>
                          <w:szCs w:val="28"/>
                        </w:rPr>
                      </w:pPr>
                      <w:r w:rsidRPr="00311E85">
                        <w:rPr>
                          <w:color w:val="FFFFFF"/>
                          <w:sz w:val="28"/>
                          <w:szCs w:val="28"/>
                        </w:rPr>
                        <w:t>The Annual Report Toolkit is a product of CA 2.0—Advancing Equity and Access through Quality Authorizing, an initiative led by the California Charter Authorizing Professionals (CCAP). WestEd's support in the initial development of the 2021 Toolkit is appreciated.</w:t>
                      </w:r>
                    </w:p>
                  </w:txbxContent>
                </v:textbox>
              </v:shape>
            </w:pict>
          </mc:Fallback>
        </mc:AlternateContent>
      </w:r>
      <w:r>
        <w:rPr>
          <w:noProof/>
        </w:rPr>
        <w:drawing>
          <wp:anchor distT="0" distB="0" distL="114300" distR="114300" simplePos="0" relativeHeight="251679744" behindDoc="1" locked="0" layoutInCell="1" allowOverlap="1" wp14:anchorId="130E83B4" wp14:editId="0B006202">
            <wp:simplePos x="0" y="0"/>
            <wp:positionH relativeFrom="column">
              <wp:posOffset>-923925</wp:posOffset>
            </wp:positionH>
            <wp:positionV relativeFrom="paragraph">
              <wp:posOffset>2475230</wp:posOffset>
            </wp:positionV>
            <wp:extent cx="7849235" cy="6880860"/>
            <wp:effectExtent l="0" t="0" r="0" b="2540"/>
            <wp:wrapNone/>
            <wp:docPr id="1437399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9966" name="Picture 143739966"/>
                    <pic:cNvPicPr/>
                  </pic:nvPicPr>
                  <pic:blipFill rotWithShape="1">
                    <a:blip r:embed="rId15" cstate="print">
                      <a:extLst>
                        <a:ext uri="{28A0092B-C50C-407E-A947-70E740481C1C}">
                          <a14:useLocalDpi xmlns:a14="http://schemas.microsoft.com/office/drawing/2010/main" val="0"/>
                        </a:ext>
                      </a:extLst>
                    </a:blip>
                    <a:srcRect t="9068"/>
                    <a:stretch>
                      <a:fillRect/>
                    </a:stretch>
                  </pic:blipFill>
                  <pic:spPr bwMode="auto">
                    <a:xfrm>
                      <a:off x="0" y="0"/>
                      <a:ext cx="7849235" cy="6880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EE0000"/>
        </w:rPr>
        <mc:AlternateContent>
          <mc:Choice Requires="wpg">
            <w:drawing>
              <wp:anchor distT="0" distB="0" distL="114300" distR="114300" simplePos="0" relativeHeight="251678720" behindDoc="0" locked="0" layoutInCell="1" allowOverlap="1" wp14:anchorId="4816234B" wp14:editId="4E32720C">
                <wp:simplePos x="0" y="0"/>
                <wp:positionH relativeFrom="column">
                  <wp:posOffset>-923704</wp:posOffset>
                </wp:positionH>
                <wp:positionV relativeFrom="paragraph">
                  <wp:posOffset>-1007165</wp:posOffset>
                </wp:positionV>
                <wp:extent cx="7986532" cy="5474335"/>
                <wp:effectExtent l="0" t="0" r="1905" b="0"/>
                <wp:wrapNone/>
                <wp:docPr id="1627078505" name="Group 7"/>
                <wp:cNvGraphicFramePr/>
                <a:graphic xmlns:a="http://schemas.openxmlformats.org/drawingml/2006/main">
                  <a:graphicData uri="http://schemas.microsoft.com/office/word/2010/wordprocessingGroup">
                    <wpg:wgp>
                      <wpg:cNvGrpSpPr/>
                      <wpg:grpSpPr>
                        <a:xfrm>
                          <a:off x="0" y="0"/>
                          <a:ext cx="7986532" cy="5474335"/>
                          <a:chOff x="0" y="0"/>
                          <a:chExt cx="7986532" cy="5474335"/>
                        </a:xfrm>
                      </wpg:grpSpPr>
                      <pic:pic xmlns:pic="http://schemas.openxmlformats.org/drawingml/2006/picture">
                        <pic:nvPicPr>
                          <pic:cNvPr id="523608733" name="Image 12" descr="A computer and notebook on a table&#10;&#10;AI-generated content may be incorrect."/>
                          <pic:cNvPicPr/>
                        </pic:nvPicPr>
                        <pic:blipFill rotWithShape="1">
                          <a:blip r:embed="rId16" cstate="print">
                            <a:alphaModFix/>
                          </a:blip>
                          <a:srcRect b="5136"/>
                          <a:stretch>
                            <a:fillRect/>
                          </a:stretch>
                        </pic:blipFill>
                        <pic:spPr bwMode="auto">
                          <a:xfrm>
                            <a:off x="0" y="0"/>
                            <a:ext cx="7850505" cy="54743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28635216" name="Picture 101" descr="A black and white logo&#10;&#10;AI-generated content may be incorrect."/>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70390" y="405114"/>
                            <a:ext cx="4493260" cy="1198245"/>
                          </a:xfrm>
                          <a:prstGeom prst="rect">
                            <a:avLst/>
                          </a:prstGeom>
                        </pic:spPr>
                      </pic:pic>
                      <wps:wsp>
                        <wps:cNvPr id="2051485896" name="Graphic 2"/>
                        <wps:cNvSpPr/>
                        <wps:spPr>
                          <a:xfrm>
                            <a:off x="0" y="0"/>
                            <a:ext cx="7986532" cy="332105"/>
                          </a:xfrm>
                          <a:custGeom>
                            <a:avLst/>
                            <a:gdLst/>
                            <a:ahLst/>
                            <a:cxnLst/>
                            <a:rect l="l" t="t" r="r" b="b"/>
                            <a:pathLst>
                              <a:path w="7547609" h="678180">
                                <a:moveTo>
                                  <a:pt x="7547292" y="0"/>
                                </a:moveTo>
                                <a:lnTo>
                                  <a:pt x="0" y="0"/>
                                </a:lnTo>
                                <a:lnTo>
                                  <a:pt x="0" y="677646"/>
                                </a:lnTo>
                                <a:lnTo>
                                  <a:pt x="7547292" y="677646"/>
                                </a:lnTo>
                                <a:lnTo>
                                  <a:pt x="7547292" y="0"/>
                                </a:lnTo>
                                <a:close/>
                              </a:path>
                            </a:pathLst>
                          </a:custGeom>
                          <a:solidFill>
                            <a:srgbClr val="F1C451"/>
                          </a:solidFill>
                        </wps:spPr>
                        <wps:txbx>
                          <w:txbxContent>
                            <w:p w14:paraId="0BF5DEFA" w14:textId="77777777" w:rsidR="00385876" w:rsidRDefault="00385876" w:rsidP="00385876">
                              <w:pPr>
                                <w:jc w:val="center"/>
                              </w:pPr>
                            </w:p>
                          </w:txbxContent>
                        </wps:txbx>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16234B" id="Group 7" o:spid="_x0000_s1028" style="position:absolute;left:0;text-align:left;margin-left:-72.75pt;margin-top:-79.3pt;width:628.85pt;height:431.05pt;z-index:251678720;mso-width-relative:margin;mso-height-relative:margin" coordsize="79865,54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9" type="#_x0000_t75" alt="A computer and notebook on a table&#10;&#10;AI-generated content may be incorrect." style="position:absolute;width:78505;height:54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">
                  <v:imagedata r:id="rId18" o:title="A computer and notebook on a table&#10;&#10;AI-generated content may be incorrect" cropbottom="3366f"/>
                </v:shape>
                <v:shape id="Picture 101" o:spid="_x0000_s1030" type="#_x0000_t75" alt="A black and white logo&#10;&#10;AI-generated content may be incorrect." style="position:absolute;left:3703;top:4051;width:44933;height:1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">
                  <v:imagedata r:id="rId19" o:title="A black and white logo&#10;&#10;AI-generated content may be incorrect"/>
                </v:shape>
                <v:shape id="Graphic 2" o:spid="_x0000_s1031" style="position:absolute;width:79865;height:3321;visibility:visible;mso-wrap-style:square;v-text-anchor:top" coordsize="7547609,678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" adj="-11796480,,5400" path="m7547292,l,,,677646r7547292,l7547292,xe" fillcolor="#f1c451" stroked="f">
                  <v:stroke joinstyle="miter"/>
                  <v:formulas/>
                  <v:path arrowok="t" o:connecttype="custom" textboxrect="0,0,7547609,678180"/>
                  <v:textbox inset="0,0,0,0">
                    <w:txbxContent>
                      <w:p w14:paraId="0BF5DEFA" w14:textId="77777777" w:rsidR="00385876" w:rsidRDefault="00385876" w:rsidP="00385876">
                        <w:pPr>
                          <w:jc w:val="center"/>
                        </w:pPr>
                      </w:p>
                    </w:txbxContent>
                  </v:textbox>
                </v:shape>
              </v:group>
            </w:pict>
          </mc:Fallback>
        </mc:AlternateContent>
      </w:r>
      <w:r w:rsidR="00354FDD" w:rsidRPr="00C02DAF">
        <w:br w:type="page"/>
      </w:r>
    </w:p>
    <w:p w14:paraId="52A42EAD" w14:textId="77777777" w:rsidR="00B70677" w:rsidRDefault="00BC4A64" w:rsidP="009539C9">
      <w:pPr>
        <w:pStyle w:val="Heading2A-TOC"/>
      </w:pPr>
      <w:bookmarkStart w:id="0" w:name="_Toc70067684"/>
      <w:bookmarkStart w:id="1" w:name="_Toc70067842"/>
      <w:bookmarkStart w:id="2" w:name="_Toc118925150"/>
      <w:bookmarkStart w:id="3" w:name="_Toc175662749"/>
      <w:r>
        <w:lastRenderedPageBreak/>
        <w:t>Contents</w:t>
      </w:r>
      <w:bookmarkEnd w:id="0"/>
      <w:bookmarkEnd w:id="1"/>
      <w:bookmarkEnd w:id="2"/>
      <w:bookmarkEnd w:id="3"/>
      <w:r w:rsidR="00017EE2">
        <w:fldChar w:fldCharType="begin"/>
      </w:r>
      <w:r w:rsidR="00017EE2">
        <w:instrText xml:space="preserve"> TOC \h \z \t "Subtitle-Cover 2,1,Heading 2A - TOC,1,Heading 2B - Start of new page,1,Heading 3A,2,Heading 4A,3,Heading 2C - Within flow,1,TOC List Heading,2" </w:instrText>
      </w:r>
      <w:r w:rsidR="00017EE2">
        <w:fldChar w:fldCharType="separate"/>
      </w:r>
    </w:p>
    <w:p w14:paraId="7F9F745E" w14:textId="260285DB" w:rsidR="00B70677" w:rsidRDefault="00B70677" w:rsidP="009539C9">
      <w:pPr>
        <w:pStyle w:val="TOC2"/>
        <w:rPr>
          <w:color w:val="auto"/>
          <w:kern w:val="2"/>
          <w:szCs w:val="24"/>
          <w:lang w:eastAsia="en-US"/>
          <w14:ligatures w14:val="standardContextual"/>
        </w:rPr>
      </w:pPr>
      <w:hyperlink w:anchor="_Toc175662749" w:history="1">
        <w:r w:rsidRPr="00C072F2">
          <w:t>Contents</w:t>
        </w:r>
        <w:r>
          <w:rPr>
            <w:webHidden/>
          </w:rPr>
          <w:tab/>
        </w:r>
        <w:r>
          <w:rPr>
            <w:webHidden/>
          </w:rPr>
          <w:fldChar w:fldCharType="begin"/>
        </w:r>
        <w:r>
          <w:rPr>
            <w:webHidden/>
          </w:rPr>
          <w:instrText xml:space="preserve"> PAGEREF _Toc175662749 \h </w:instrText>
        </w:r>
        <w:r>
          <w:rPr>
            <w:webHidden/>
          </w:rPr>
        </w:r>
        <w:r>
          <w:rPr>
            <w:webHidden/>
          </w:rPr>
          <w:fldChar w:fldCharType="separate"/>
        </w:r>
        <w:r>
          <w:rPr>
            <w:webHidden/>
          </w:rPr>
          <w:t>i</w:t>
        </w:r>
        <w:r>
          <w:rPr>
            <w:webHidden/>
          </w:rPr>
          <w:fldChar w:fldCharType="end"/>
        </w:r>
      </w:hyperlink>
    </w:p>
    <w:p w14:paraId="23402BF7" w14:textId="7EB5A661" w:rsidR="00B70677" w:rsidRDefault="00B70677" w:rsidP="009539C9">
      <w:pPr>
        <w:pStyle w:val="TOC1"/>
        <w:rPr>
          <w:color w:val="auto"/>
          <w:kern w:val="2"/>
          <w:sz w:val="24"/>
          <w:szCs w:val="24"/>
          <w:lang w:eastAsia="en-US"/>
          <w14:ligatures w14:val="standardContextual"/>
        </w:rPr>
      </w:pPr>
      <w:hyperlink w:anchor="_Toc175662750" w:history="1">
        <w:r w:rsidRPr="00C072F2">
          <w:t>FINANCIAL HEALTH AND SUSTAINABILITY FRAMEWORK</w:t>
        </w:r>
        <w:r>
          <w:rPr>
            <w:webHidden/>
          </w:rPr>
          <w:tab/>
        </w:r>
        <w:r>
          <w:rPr>
            <w:webHidden/>
          </w:rPr>
          <w:fldChar w:fldCharType="begin"/>
        </w:r>
        <w:r>
          <w:rPr>
            <w:webHidden/>
          </w:rPr>
          <w:instrText xml:space="preserve"> PAGEREF _Toc175662750 \h </w:instrText>
        </w:r>
        <w:r>
          <w:rPr>
            <w:webHidden/>
          </w:rPr>
        </w:r>
        <w:r>
          <w:rPr>
            <w:webHidden/>
          </w:rPr>
          <w:fldChar w:fldCharType="separate"/>
        </w:r>
        <w:r>
          <w:rPr>
            <w:webHidden/>
          </w:rPr>
          <w:t>1</w:t>
        </w:r>
        <w:r>
          <w:rPr>
            <w:webHidden/>
          </w:rPr>
          <w:fldChar w:fldCharType="end"/>
        </w:r>
      </w:hyperlink>
    </w:p>
    <w:p w14:paraId="6FE37945" w14:textId="23F70186" w:rsidR="00B70677" w:rsidRDefault="00B70677" w:rsidP="009539C9">
      <w:pPr>
        <w:pStyle w:val="TOC2"/>
        <w:rPr>
          <w:lang w:eastAsia="en-US"/>
        </w:rPr>
      </w:pPr>
      <w:hyperlink w:anchor="_Toc175662751" w:history="1">
        <w:r w:rsidRPr="00C072F2">
          <w:t>Introduction</w:t>
        </w:r>
        <w:r>
          <w:rPr>
            <w:webHidden/>
          </w:rPr>
          <w:tab/>
        </w:r>
        <w:r>
          <w:rPr>
            <w:webHidden/>
          </w:rPr>
          <w:fldChar w:fldCharType="begin"/>
        </w:r>
        <w:r>
          <w:rPr>
            <w:webHidden/>
          </w:rPr>
          <w:instrText xml:space="preserve"> PAGEREF _Toc175662751 \h </w:instrText>
        </w:r>
        <w:r>
          <w:rPr>
            <w:webHidden/>
          </w:rPr>
        </w:r>
        <w:r>
          <w:rPr>
            <w:webHidden/>
          </w:rPr>
          <w:fldChar w:fldCharType="separate"/>
        </w:r>
        <w:r>
          <w:rPr>
            <w:webHidden/>
          </w:rPr>
          <w:t>1</w:t>
        </w:r>
        <w:r>
          <w:rPr>
            <w:webHidden/>
          </w:rPr>
          <w:fldChar w:fldCharType="end"/>
        </w:r>
      </w:hyperlink>
    </w:p>
    <w:p w14:paraId="04B04468" w14:textId="2A80905A" w:rsidR="00B70677" w:rsidRDefault="00B70677" w:rsidP="009539C9">
      <w:pPr>
        <w:pStyle w:val="TOC2"/>
        <w:rPr>
          <w:lang w:eastAsia="en-US"/>
        </w:rPr>
      </w:pPr>
      <w:hyperlink w:anchor="_Toc175662752" w:history="1">
        <w:r w:rsidRPr="00C072F2">
          <w:t>Framework Structure</w:t>
        </w:r>
        <w:r>
          <w:rPr>
            <w:webHidden/>
          </w:rPr>
          <w:tab/>
        </w:r>
        <w:r>
          <w:rPr>
            <w:webHidden/>
          </w:rPr>
          <w:fldChar w:fldCharType="begin"/>
        </w:r>
        <w:r>
          <w:rPr>
            <w:webHidden/>
          </w:rPr>
          <w:instrText xml:space="preserve"> PAGEREF _Toc175662752 \h </w:instrText>
        </w:r>
        <w:r>
          <w:rPr>
            <w:webHidden/>
          </w:rPr>
        </w:r>
        <w:r>
          <w:rPr>
            <w:webHidden/>
          </w:rPr>
          <w:fldChar w:fldCharType="separate"/>
        </w:r>
        <w:r>
          <w:rPr>
            <w:webHidden/>
          </w:rPr>
          <w:t>2</w:t>
        </w:r>
        <w:r>
          <w:rPr>
            <w:webHidden/>
          </w:rPr>
          <w:fldChar w:fldCharType="end"/>
        </w:r>
      </w:hyperlink>
    </w:p>
    <w:p w14:paraId="793CF277" w14:textId="74E551B4" w:rsidR="00B70677" w:rsidRDefault="00B70677" w:rsidP="009539C9">
      <w:pPr>
        <w:pStyle w:val="TOC2"/>
        <w:rPr>
          <w:lang w:eastAsia="en-US"/>
        </w:rPr>
      </w:pPr>
      <w:hyperlink w:anchor="_Toc175662753" w:history="1">
        <w:r w:rsidRPr="00C072F2">
          <w:t>Terminology</w:t>
        </w:r>
        <w:r>
          <w:rPr>
            <w:webHidden/>
          </w:rPr>
          <w:tab/>
        </w:r>
        <w:r>
          <w:rPr>
            <w:webHidden/>
          </w:rPr>
          <w:fldChar w:fldCharType="begin"/>
        </w:r>
        <w:r>
          <w:rPr>
            <w:webHidden/>
          </w:rPr>
          <w:instrText xml:space="preserve"> PAGEREF _Toc175662753 \h </w:instrText>
        </w:r>
        <w:r>
          <w:rPr>
            <w:webHidden/>
          </w:rPr>
        </w:r>
        <w:r>
          <w:rPr>
            <w:webHidden/>
          </w:rPr>
          <w:fldChar w:fldCharType="separate"/>
        </w:r>
        <w:r>
          <w:rPr>
            <w:webHidden/>
          </w:rPr>
          <w:t>3</w:t>
        </w:r>
        <w:r>
          <w:rPr>
            <w:webHidden/>
          </w:rPr>
          <w:fldChar w:fldCharType="end"/>
        </w:r>
      </w:hyperlink>
    </w:p>
    <w:p w14:paraId="322EB146" w14:textId="4A656C5B" w:rsidR="00B70677" w:rsidRDefault="00B70677" w:rsidP="009539C9">
      <w:pPr>
        <w:pStyle w:val="TOC2"/>
        <w:rPr>
          <w:lang w:eastAsia="en-US"/>
        </w:rPr>
      </w:pPr>
      <w:hyperlink w:anchor="_Toc175662754" w:history="1">
        <w:r w:rsidRPr="00C072F2">
          <w:t>Short-Term</w:t>
        </w:r>
        <w:r>
          <w:rPr>
            <w:webHidden/>
          </w:rPr>
          <w:tab/>
        </w:r>
        <w:r>
          <w:rPr>
            <w:webHidden/>
          </w:rPr>
          <w:fldChar w:fldCharType="begin"/>
        </w:r>
        <w:r>
          <w:rPr>
            <w:webHidden/>
          </w:rPr>
          <w:instrText xml:space="preserve"> PAGEREF _Toc175662754 \h </w:instrText>
        </w:r>
        <w:r>
          <w:rPr>
            <w:webHidden/>
          </w:rPr>
        </w:r>
        <w:r>
          <w:rPr>
            <w:webHidden/>
          </w:rPr>
          <w:fldChar w:fldCharType="separate"/>
        </w:r>
        <w:r>
          <w:rPr>
            <w:webHidden/>
          </w:rPr>
          <w:t>3</w:t>
        </w:r>
        <w:r>
          <w:rPr>
            <w:webHidden/>
          </w:rPr>
          <w:fldChar w:fldCharType="end"/>
        </w:r>
      </w:hyperlink>
    </w:p>
    <w:p w14:paraId="44538F97" w14:textId="75FFEDD6" w:rsidR="00B70677" w:rsidRDefault="00B70677" w:rsidP="009539C9">
      <w:pPr>
        <w:pStyle w:val="TOC2"/>
        <w:rPr>
          <w:lang w:eastAsia="en-US"/>
        </w:rPr>
      </w:pPr>
      <w:hyperlink w:anchor="_Toc175662755" w:history="1">
        <w:r w:rsidRPr="00C072F2">
          <w:t>Sustainability</w:t>
        </w:r>
        <w:r>
          <w:rPr>
            <w:webHidden/>
          </w:rPr>
          <w:tab/>
        </w:r>
        <w:r>
          <w:rPr>
            <w:webHidden/>
          </w:rPr>
          <w:fldChar w:fldCharType="begin"/>
        </w:r>
        <w:r>
          <w:rPr>
            <w:webHidden/>
          </w:rPr>
          <w:instrText xml:space="preserve"> PAGEREF _Toc175662755 \h </w:instrText>
        </w:r>
        <w:r>
          <w:rPr>
            <w:webHidden/>
          </w:rPr>
        </w:r>
        <w:r>
          <w:rPr>
            <w:webHidden/>
          </w:rPr>
          <w:fldChar w:fldCharType="separate"/>
        </w:r>
        <w:r>
          <w:rPr>
            <w:webHidden/>
          </w:rPr>
          <w:t>3</w:t>
        </w:r>
        <w:r>
          <w:rPr>
            <w:webHidden/>
          </w:rPr>
          <w:fldChar w:fldCharType="end"/>
        </w:r>
      </w:hyperlink>
    </w:p>
    <w:p w14:paraId="54B8606E" w14:textId="5DBD09C6" w:rsidR="00B70677" w:rsidRDefault="00B70677" w:rsidP="009539C9">
      <w:pPr>
        <w:pStyle w:val="TOC2"/>
        <w:rPr>
          <w:lang w:eastAsia="en-US"/>
        </w:rPr>
      </w:pPr>
      <w:hyperlink w:anchor="_Toc175662756" w:history="1">
        <w:r w:rsidRPr="00C072F2">
          <w:t>Financial Performance Framework Detail</w:t>
        </w:r>
        <w:r>
          <w:rPr>
            <w:webHidden/>
          </w:rPr>
          <w:tab/>
        </w:r>
        <w:r>
          <w:rPr>
            <w:webHidden/>
          </w:rPr>
          <w:fldChar w:fldCharType="begin"/>
        </w:r>
        <w:r>
          <w:rPr>
            <w:webHidden/>
          </w:rPr>
          <w:instrText xml:space="preserve"> PAGEREF _Toc175662756 \h </w:instrText>
        </w:r>
        <w:r>
          <w:rPr>
            <w:webHidden/>
          </w:rPr>
        </w:r>
        <w:r>
          <w:rPr>
            <w:webHidden/>
          </w:rPr>
          <w:fldChar w:fldCharType="separate"/>
        </w:r>
        <w:r>
          <w:rPr>
            <w:webHidden/>
          </w:rPr>
          <w:t>4</w:t>
        </w:r>
        <w:r>
          <w:rPr>
            <w:webHidden/>
          </w:rPr>
          <w:fldChar w:fldCharType="end"/>
        </w:r>
      </w:hyperlink>
    </w:p>
    <w:p w14:paraId="40584E3A" w14:textId="2BEC6B7C" w:rsidR="00B70677" w:rsidRDefault="00B70677" w:rsidP="009539C9">
      <w:pPr>
        <w:pStyle w:val="TOC2"/>
        <w:rPr>
          <w:lang w:eastAsia="en-US"/>
        </w:rPr>
      </w:pPr>
      <w:hyperlink w:anchor="_Toc175662757" w:history="1">
        <w:r w:rsidRPr="00C072F2">
          <w:t>Short-Term Indicators</w:t>
        </w:r>
        <w:r>
          <w:rPr>
            <w:webHidden/>
          </w:rPr>
          <w:tab/>
        </w:r>
        <w:r>
          <w:rPr>
            <w:webHidden/>
          </w:rPr>
          <w:fldChar w:fldCharType="begin"/>
        </w:r>
        <w:r>
          <w:rPr>
            <w:webHidden/>
          </w:rPr>
          <w:instrText xml:space="preserve"> PAGEREF _Toc175662757 \h </w:instrText>
        </w:r>
        <w:r>
          <w:rPr>
            <w:webHidden/>
          </w:rPr>
        </w:r>
        <w:r>
          <w:rPr>
            <w:webHidden/>
          </w:rPr>
          <w:fldChar w:fldCharType="separate"/>
        </w:r>
        <w:r>
          <w:rPr>
            <w:webHidden/>
          </w:rPr>
          <w:t>4</w:t>
        </w:r>
        <w:r>
          <w:rPr>
            <w:webHidden/>
          </w:rPr>
          <w:fldChar w:fldCharType="end"/>
        </w:r>
      </w:hyperlink>
    </w:p>
    <w:p w14:paraId="16BDE0FD" w14:textId="7A0CF2AA" w:rsidR="00B70677" w:rsidRDefault="00B70677" w:rsidP="009539C9">
      <w:pPr>
        <w:pStyle w:val="TOC2"/>
        <w:rPr>
          <w:lang w:eastAsia="en-US"/>
        </w:rPr>
      </w:pPr>
      <w:hyperlink w:anchor="_Toc175662758" w:history="1">
        <w:r w:rsidRPr="00C072F2">
          <w:t>Sustainability Standards</w:t>
        </w:r>
        <w:r>
          <w:rPr>
            <w:webHidden/>
          </w:rPr>
          <w:tab/>
        </w:r>
        <w:r>
          <w:rPr>
            <w:webHidden/>
          </w:rPr>
          <w:fldChar w:fldCharType="begin"/>
        </w:r>
        <w:r>
          <w:rPr>
            <w:webHidden/>
          </w:rPr>
          <w:instrText xml:space="preserve"> PAGEREF _Toc175662758 \h </w:instrText>
        </w:r>
        <w:r>
          <w:rPr>
            <w:webHidden/>
          </w:rPr>
        </w:r>
        <w:r>
          <w:rPr>
            <w:webHidden/>
          </w:rPr>
          <w:fldChar w:fldCharType="separate"/>
        </w:r>
        <w:r>
          <w:rPr>
            <w:webHidden/>
          </w:rPr>
          <w:t>12</w:t>
        </w:r>
        <w:r>
          <w:rPr>
            <w:webHidden/>
          </w:rPr>
          <w:fldChar w:fldCharType="end"/>
        </w:r>
      </w:hyperlink>
    </w:p>
    <w:p w14:paraId="0D6CFC31" w14:textId="1817198C" w:rsidR="00B70677" w:rsidRDefault="00B70677" w:rsidP="009539C9">
      <w:pPr>
        <w:pStyle w:val="TOC2"/>
        <w:rPr>
          <w:lang w:eastAsia="en-US"/>
        </w:rPr>
      </w:pPr>
      <w:hyperlink w:anchor="_Toc175662759" w:history="1">
        <w:r w:rsidRPr="00C072F2">
          <w:t>Fiscal Controls</w:t>
        </w:r>
        <w:r>
          <w:rPr>
            <w:webHidden/>
          </w:rPr>
          <w:tab/>
        </w:r>
        <w:r>
          <w:rPr>
            <w:webHidden/>
          </w:rPr>
          <w:fldChar w:fldCharType="begin"/>
        </w:r>
        <w:r>
          <w:rPr>
            <w:webHidden/>
          </w:rPr>
          <w:instrText xml:space="preserve"> PAGEREF _Toc175662759 \h </w:instrText>
        </w:r>
        <w:r>
          <w:rPr>
            <w:webHidden/>
          </w:rPr>
        </w:r>
        <w:r>
          <w:rPr>
            <w:webHidden/>
          </w:rPr>
          <w:fldChar w:fldCharType="separate"/>
        </w:r>
        <w:r>
          <w:rPr>
            <w:webHidden/>
          </w:rPr>
          <w:t>15</w:t>
        </w:r>
        <w:r>
          <w:rPr>
            <w:webHidden/>
          </w:rPr>
          <w:fldChar w:fldCharType="end"/>
        </w:r>
      </w:hyperlink>
    </w:p>
    <w:p w14:paraId="291392B5" w14:textId="67BCF9A7" w:rsidR="00B70677" w:rsidRDefault="00B70677" w:rsidP="009539C9">
      <w:pPr>
        <w:pStyle w:val="TOC1"/>
        <w:rPr>
          <w:color w:val="auto"/>
          <w:kern w:val="2"/>
          <w:sz w:val="24"/>
          <w:szCs w:val="24"/>
          <w:lang w:eastAsia="en-US"/>
          <w14:ligatures w14:val="standardContextual"/>
        </w:rPr>
      </w:pPr>
      <w:hyperlink w:anchor="_Toc175662760" w:history="1">
        <w:r w:rsidRPr="00C072F2">
          <w:t>FINANCIAL HEALTH AND SUSTAINABILITY: ANNOTATED TEMPLATE</w:t>
        </w:r>
        <w:r>
          <w:rPr>
            <w:webHidden/>
          </w:rPr>
          <w:tab/>
        </w:r>
        <w:r>
          <w:rPr>
            <w:webHidden/>
          </w:rPr>
          <w:fldChar w:fldCharType="begin"/>
        </w:r>
        <w:r>
          <w:rPr>
            <w:webHidden/>
          </w:rPr>
          <w:instrText xml:space="preserve"> PAGEREF _Toc175662760 \h </w:instrText>
        </w:r>
        <w:r>
          <w:rPr>
            <w:webHidden/>
          </w:rPr>
        </w:r>
        <w:r>
          <w:rPr>
            <w:webHidden/>
          </w:rPr>
          <w:fldChar w:fldCharType="separate"/>
        </w:r>
        <w:r>
          <w:rPr>
            <w:webHidden/>
          </w:rPr>
          <w:t>18</w:t>
        </w:r>
        <w:r>
          <w:rPr>
            <w:webHidden/>
          </w:rPr>
          <w:fldChar w:fldCharType="end"/>
        </w:r>
      </w:hyperlink>
    </w:p>
    <w:p w14:paraId="6EEFF85A" w14:textId="611C9626" w:rsidR="00B70677" w:rsidRDefault="00B70677" w:rsidP="009539C9">
      <w:pPr>
        <w:pStyle w:val="TOC2"/>
        <w:rPr>
          <w:color w:val="auto"/>
          <w:kern w:val="2"/>
          <w:szCs w:val="24"/>
          <w:lang w:eastAsia="en-US"/>
          <w14:ligatures w14:val="standardContextual"/>
        </w:rPr>
      </w:pPr>
      <w:hyperlink w:anchor="_Toc175662761" w:history="1">
        <w:r w:rsidRPr="00C072F2">
          <w:t>Short-Term Indicators:</w:t>
        </w:r>
        <w:r>
          <w:rPr>
            <w:webHidden/>
          </w:rPr>
          <w:tab/>
        </w:r>
        <w:r>
          <w:rPr>
            <w:webHidden/>
          </w:rPr>
          <w:fldChar w:fldCharType="begin"/>
        </w:r>
        <w:r>
          <w:rPr>
            <w:webHidden/>
          </w:rPr>
          <w:instrText xml:space="preserve"> PAGEREF _Toc175662761 \h </w:instrText>
        </w:r>
        <w:r>
          <w:rPr>
            <w:webHidden/>
          </w:rPr>
        </w:r>
        <w:r>
          <w:rPr>
            <w:webHidden/>
          </w:rPr>
          <w:fldChar w:fldCharType="separate"/>
        </w:r>
        <w:r>
          <w:rPr>
            <w:webHidden/>
          </w:rPr>
          <w:t>19</w:t>
        </w:r>
        <w:r>
          <w:rPr>
            <w:webHidden/>
          </w:rPr>
          <w:fldChar w:fldCharType="end"/>
        </w:r>
      </w:hyperlink>
    </w:p>
    <w:p w14:paraId="0717834B" w14:textId="70987065" w:rsidR="00B70677" w:rsidRDefault="00B70677" w:rsidP="009539C9">
      <w:pPr>
        <w:pStyle w:val="TOC2"/>
        <w:rPr>
          <w:color w:val="auto"/>
          <w:kern w:val="2"/>
          <w:szCs w:val="24"/>
          <w:lang w:eastAsia="en-US"/>
          <w14:ligatures w14:val="standardContextual"/>
        </w:rPr>
      </w:pPr>
      <w:hyperlink w:anchor="_Toc175662762" w:history="1">
        <w:r w:rsidRPr="00C072F2">
          <w:t>Sustainability Indicators</w:t>
        </w:r>
        <w:r>
          <w:rPr>
            <w:webHidden/>
          </w:rPr>
          <w:tab/>
        </w:r>
        <w:r>
          <w:rPr>
            <w:webHidden/>
          </w:rPr>
          <w:fldChar w:fldCharType="begin"/>
        </w:r>
        <w:r>
          <w:rPr>
            <w:webHidden/>
          </w:rPr>
          <w:instrText xml:space="preserve"> PAGEREF _Toc175662762 \h </w:instrText>
        </w:r>
        <w:r>
          <w:rPr>
            <w:webHidden/>
          </w:rPr>
        </w:r>
        <w:r>
          <w:rPr>
            <w:webHidden/>
          </w:rPr>
          <w:fldChar w:fldCharType="separate"/>
        </w:r>
        <w:r>
          <w:rPr>
            <w:webHidden/>
          </w:rPr>
          <w:t>21</w:t>
        </w:r>
        <w:r>
          <w:rPr>
            <w:webHidden/>
          </w:rPr>
          <w:fldChar w:fldCharType="end"/>
        </w:r>
      </w:hyperlink>
    </w:p>
    <w:p w14:paraId="2C148B9F" w14:textId="091F183B" w:rsidR="00B70677" w:rsidRDefault="00B70677" w:rsidP="009539C9">
      <w:pPr>
        <w:pStyle w:val="TOC2"/>
      </w:pPr>
      <w:hyperlink w:anchor="_Toc175662763" w:history="1">
        <w:r w:rsidRPr="00C072F2">
          <w:t>Fiscal Control Indicators</w:t>
        </w:r>
        <w:r>
          <w:rPr>
            <w:webHidden/>
          </w:rPr>
          <w:tab/>
        </w:r>
        <w:r>
          <w:rPr>
            <w:webHidden/>
          </w:rPr>
          <w:fldChar w:fldCharType="begin"/>
        </w:r>
        <w:r>
          <w:rPr>
            <w:webHidden/>
          </w:rPr>
          <w:instrText xml:space="preserve"> PAGEREF _Toc175662763 \h </w:instrText>
        </w:r>
        <w:r>
          <w:rPr>
            <w:webHidden/>
          </w:rPr>
        </w:r>
        <w:r>
          <w:rPr>
            <w:webHidden/>
          </w:rPr>
          <w:fldChar w:fldCharType="separate"/>
        </w:r>
        <w:r>
          <w:rPr>
            <w:webHidden/>
          </w:rPr>
          <w:t>22</w:t>
        </w:r>
        <w:r>
          <w:rPr>
            <w:webHidden/>
          </w:rPr>
          <w:fldChar w:fldCharType="end"/>
        </w:r>
      </w:hyperlink>
    </w:p>
    <w:p w14:paraId="3844F6B0" w14:textId="77777777" w:rsidR="009539C9" w:rsidRDefault="009539C9" w:rsidP="009539C9"/>
    <w:p w14:paraId="6CD17CE5" w14:textId="77777777" w:rsidR="009539C9" w:rsidRPr="009539C9" w:rsidRDefault="009539C9" w:rsidP="009539C9"/>
    <w:p w14:paraId="175C3D94" w14:textId="77777777" w:rsidR="009539C9" w:rsidRDefault="00017EE2" w:rsidP="009539C9">
      <w:pPr>
        <w:spacing w:before="120" w:after="120" w:line="240" w:lineRule="exact"/>
        <w:jc w:val="center"/>
        <w:rPr>
          <w:color w:val="000000"/>
          <w:szCs w:val="24"/>
        </w:rPr>
      </w:pPr>
      <w:r>
        <w:fldChar w:fldCharType="end"/>
      </w:r>
      <w:r w:rsidR="00BD07AA" w:rsidRPr="009539C9">
        <w:rPr>
          <w:color w:val="000000"/>
          <w:szCs w:val="24"/>
        </w:rPr>
        <w:t>© 2024 by California Charter Authorizing Professionals is licensed under CC BY 4.0.</w:t>
      </w:r>
    </w:p>
    <w:p w14:paraId="5C98697E" w14:textId="3AB04538" w:rsidR="00BD07AA" w:rsidRPr="009539C9" w:rsidRDefault="00BD07AA" w:rsidP="009539C9">
      <w:pPr>
        <w:spacing w:before="120" w:after="120" w:line="240" w:lineRule="exact"/>
        <w:jc w:val="center"/>
        <w:rPr>
          <w:color w:val="000000"/>
          <w:szCs w:val="24"/>
        </w:rPr>
      </w:pPr>
      <w:r w:rsidRPr="009539C9">
        <w:rPr>
          <w:color w:val="000000"/>
          <w:szCs w:val="24"/>
        </w:rPr>
        <w:t xml:space="preserve">To view a copy of this license, </w:t>
      </w:r>
      <w:hyperlink r:id="rId20" w:history="1">
        <w:r w:rsidRPr="009539C9">
          <w:rPr>
            <w:color w:val="000000"/>
            <w:szCs w:val="24"/>
          </w:rPr>
          <w:t>click here</w:t>
        </w:r>
      </w:hyperlink>
      <w:r w:rsidRPr="009539C9">
        <w:rPr>
          <w:color w:val="000000"/>
          <w:szCs w:val="24"/>
        </w:rPr>
        <w:t>.</w:t>
      </w:r>
    </w:p>
    <w:p w14:paraId="30735E41" w14:textId="0EA24BFA" w:rsidR="00BD07AA" w:rsidRPr="00C02DAF" w:rsidRDefault="00BD07AA" w:rsidP="00017EE2">
      <w:pPr>
        <w:sectPr w:rsidR="00BD07AA" w:rsidRPr="00C02DAF" w:rsidSect="00BC4A64">
          <w:headerReference w:type="even" r:id="rId21"/>
          <w:headerReference w:type="default" r:id="rId22"/>
          <w:footerReference w:type="even" r:id="rId23"/>
          <w:footerReference w:type="default" r:id="rId24"/>
          <w:type w:val="continuous"/>
          <w:pgSz w:w="12240" w:h="15840"/>
          <w:pgMar w:top="1627" w:right="1440" w:bottom="1264" w:left="1440" w:header="431" w:footer="459" w:gutter="0"/>
          <w:pgNumType w:fmt="lowerRoman" w:start="1"/>
          <w:cols w:space="708"/>
          <w:docGrid w:linePitch="360"/>
        </w:sectPr>
      </w:pPr>
    </w:p>
    <w:p w14:paraId="700891E1" w14:textId="625FEA91" w:rsidR="007359B9" w:rsidRPr="00AB7104" w:rsidRDefault="007359B9" w:rsidP="009539C9">
      <w:pPr>
        <w:pStyle w:val="Heading2B-Startofnewpage"/>
      </w:pPr>
      <w:bookmarkStart w:id="4" w:name="_Toc59197436"/>
      <w:bookmarkStart w:id="5" w:name="_Toc70067685"/>
      <w:bookmarkStart w:id="6" w:name="_Toc175662750"/>
      <w:r w:rsidRPr="007359B9">
        <w:lastRenderedPageBreak/>
        <w:t>FINANCIAL</w:t>
      </w:r>
      <w:r w:rsidRPr="00AB7104">
        <w:t xml:space="preserve"> HEALTH AND SUSTAINABILITY</w:t>
      </w:r>
      <w:bookmarkEnd w:id="4"/>
      <w:bookmarkEnd w:id="5"/>
      <w:r w:rsidR="00CA41F0">
        <w:t xml:space="preserve"> FRAMEWORK</w:t>
      </w:r>
      <w:bookmarkEnd w:id="6"/>
    </w:p>
    <w:p w14:paraId="13D166F7" w14:textId="77777777" w:rsidR="007359B9" w:rsidRPr="009539C9" w:rsidRDefault="007359B9" w:rsidP="009539C9">
      <w:pPr>
        <w:pStyle w:val="Heading6A"/>
      </w:pPr>
      <w:r w:rsidRPr="009539C9">
        <w:t>Core Question: Is the charter school financially viable?</w:t>
      </w:r>
    </w:p>
    <w:p w14:paraId="6367DFE1" w14:textId="51C0CBBE" w:rsidR="007359B9" w:rsidRPr="00AB7104" w:rsidRDefault="007359B9" w:rsidP="009539C9">
      <w:pPr>
        <w:pStyle w:val="Heading3A"/>
      </w:pPr>
      <w:bookmarkStart w:id="7" w:name="_Toc59197437"/>
      <w:bookmarkStart w:id="8" w:name="_Toc175662751"/>
      <w:r w:rsidRPr="007359B9">
        <w:t>Introduction</w:t>
      </w:r>
      <w:bookmarkEnd w:id="7"/>
      <w:bookmarkEnd w:id="8"/>
    </w:p>
    <w:p w14:paraId="6A87455A" w14:textId="2773C724" w:rsidR="00CA41F0" w:rsidRDefault="00CA41F0" w:rsidP="00CA41F0">
      <w:r>
        <w:t>One of the primary responsibilities of an authorizer is to “monitor the fiscal condition of each charter school under its authority</w:t>
      </w:r>
      <w:r w:rsidR="00DE0046">
        <w:t>.</w:t>
      </w:r>
      <w:r>
        <w:t xml:space="preserve">” </w:t>
      </w:r>
      <w:r w:rsidRPr="003D4781">
        <w:t xml:space="preserve">Education Code </w:t>
      </w:r>
      <w:hyperlink r:id="rId25" w:history="1">
        <w:r w:rsidR="00DE0046" w:rsidRPr="003D4781">
          <w:t xml:space="preserve">Section </w:t>
        </w:r>
        <w:r w:rsidRPr="003D4781">
          <w:t>47604.32</w:t>
        </w:r>
      </w:hyperlink>
      <w:r>
        <w:t xml:space="preserve">. The California Education Code does not define the fiscal condition of a charter school or say how an authorizer should monitor it — this is left to the authorizer and the charter school operators and should be articulated in the approved </w:t>
      </w:r>
      <w:r w:rsidR="001D46AF">
        <w:t xml:space="preserve">charter </w:t>
      </w:r>
      <w:r>
        <w:t xml:space="preserve">petition and </w:t>
      </w:r>
      <w:r w:rsidR="001D46AF">
        <w:t xml:space="preserve">the </w:t>
      </w:r>
      <w:r>
        <w:t xml:space="preserve">memorandum of understanding (MOU), </w:t>
      </w:r>
      <w:r w:rsidR="001D46AF">
        <w:t>between the authorizer and the school</w:t>
      </w:r>
      <w:r w:rsidR="00606DC2">
        <w:t>,</w:t>
      </w:r>
      <w:r w:rsidR="001D46AF">
        <w:t xml:space="preserve"> </w:t>
      </w:r>
      <w:r>
        <w:t xml:space="preserve">if applicable. According to </w:t>
      </w:r>
      <w:r w:rsidR="00AC2FAB">
        <w:t>the</w:t>
      </w:r>
      <w:r>
        <w:t xml:space="preserve"> </w:t>
      </w:r>
      <w:r w:rsidR="00AC2FAB">
        <w:t xml:space="preserve">California </w:t>
      </w:r>
      <w:r>
        <w:t>Fiscal Crisis and Management Assistance Team (FCMAT), “fiscal condition” refers to all things financial, including budget, cash flow, and financial reporting.</w:t>
      </w:r>
    </w:p>
    <w:p w14:paraId="627C8235" w14:textId="5DBBF1D4" w:rsidR="00CA41F0" w:rsidRDefault="00CA41F0" w:rsidP="00CA41F0">
      <w:r>
        <w:t xml:space="preserve">This Financial Health and Sustainability Framework (Framework) is intended as a starting point for authorizers to adapt so </w:t>
      </w:r>
      <w:r w:rsidR="00AC2FAB">
        <w:t xml:space="preserve">that </w:t>
      </w:r>
      <w:r>
        <w:t xml:space="preserve">they can evaluate their </w:t>
      </w:r>
      <w:r w:rsidR="00AC2FAB">
        <w:t xml:space="preserve">authorized </w:t>
      </w:r>
      <w:r>
        <w:t xml:space="preserve">charter schools’ fiscal condition and performance as part of ongoing adequate and appropriate oversight. The Framework provides authorizers with a tool to identify schools </w:t>
      </w:r>
      <w:r w:rsidR="00DE7A1D">
        <w:t xml:space="preserve">in a healthy fiscal position and those </w:t>
      </w:r>
      <w:r>
        <w:t>currently in or trending toward fiscal distress. The Framework also supports authorizers to proactively evaluate and provide guidance to address any problems they identify using the Template provided with this tool.</w:t>
      </w:r>
      <w:r>
        <w:footnoteReference w:id="1"/>
      </w:r>
      <w:r>
        <w:t xml:space="preserve"> </w:t>
      </w:r>
    </w:p>
    <w:p w14:paraId="5D9C1666" w14:textId="41A19F35" w:rsidR="00CA41F0" w:rsidRDefault="00CA41F0" w:rsidP="00CA41F0">
      <w:r>
        <w:t xml:space="preserve">Pursuant to </w:t>
      </w:r>
      <w:r w:rsidRPr="003D4781">
        <w:t>E</w:t>
      </w:r>
      <w:r w:rsidR="00DE0046" w:rsidRPr="003D4781">
        <w:t xml:space="preserve">ducation Code </w:t>
      </w:r>
      <w:hyperlink r:id="rId26" w:history="1">
        <w:r w:rsidR="00DE0046" w:rsidRPr="003D4781">
          <w:t>Section</w:t>
        </w:r>
        <w:r w:rsidRPr="003D4781">
          <w:t xml:space="preserve"> 42100</w:t>
        </w:r>
      </w:hyperlink>
      <w:r w:rsidRPr="003D4781">
        <w:t>(b),</w:t>
      </w:r>
      <w:r>
        <w:t xml:space="preserve"> charter schools must report their unaudited financial data to the California Department of Education (CDE). Guidance for reporting the data is presented in Procedure 810 of </w:t>
      </w:r>
      <w:r w:rsidR="001D46AF">
        <w:t>CDE’s California</w:t>
      </w:r>
      <w:r>
        <w:t xml:space="preserve"> School Accounting Manual (CSAM)</w:t>
      </w:r>
      <w:r w:rsidR="00487918">
        <w:footnoteReference w:id="2"/>
      </w:r>
      <w:r>
        <w:t xml:space="preserve"> for use by the staff </w:t>
      </w:r>
      <w:proofErr w:type="gramStart"/>
      <w:r>
        <w:t>member</w:t>
      </w:r>
      <w:proofErr w:type="gramEnd"/>
      <w:r>
        <w:t>(s) of the authorizing agency</w:t>
      </w:r>
      <w:r w:rsidR="00DE7A1D">
        <w:t xml:space="preserve"> or the charter school operator</w:t>
      </w:r>
      <w:r>
        <w:t xml:space="preserve"> assigned to record all accounting transactions and to prepare the required periodic financial statements. </w:t>
      </w:r>
    </w:p>
    <w:p w14:paraId="48143D84" w14:textId="5EEFD17A" w:rsidR="00CA41F0" w:rsidRDefault="00CA41F0" w:rsidP="00CA41F0">
      <w:r>
        <w:t xml:space="preserve">This Framework relies upon a school’s reported financial data provided in the Adopted and Interim financial statements as the primary data source </w:t>
      </w:r>
      <w:r w:rsidR="000544E5">
        <w:t>for the authorizer</w:t>
      </w:r>
      <w:r>
        <w:t xml:space="preserve"> to determine </w:t>
      </w:r>
      <w:r w:rsidR="00C72E9D">
        <w:t>short</w:t>
      </w:r>
      <w:r>
        <w:t xml:space="preserve">- and long-term fiscal health throughout the fiscal year. The budget presentation should include a multi-year </w:t>
      </w:r>
      <w:r w:rsidR="00C72E9D">
        <w:t xml:space="preserve">financial </w:t>
      </w:r>
      <w:r>
        <w:t>projection (MY</w:t>
      </w:r>
      <w:r w:rsidR="00C72E9D">
        <w:t>F</w:t>
      </w:r>
      <w:r>
        <w:t xml:space="preserve">P) and a cash flow that includes revenues, expenditures, and balance sheet items for 12-24 months for the authorizer’s use with several tools presented </w:t>
      </w:r>
      <w:r>
        <w:lastRenderedPageBreak/>
        <w:t>herein. At year</w:t>
      </w:r>
      <w:r w:rsidR="0049224C">
        <w:t xml:space="preserve"> </w:t>
      </w:r>
      <w:r>
        <w:t>end, authorizers should use the Unaudited Actuals Report for financial data, prepared by September 15</w:t>
      </w:r>
      <w:r w:rsidRPr="007370FF">
        <w:rPr>
          <w:vertAlign w:val="superscript"/>
        </w:rPr>
        <w:t>th</w:t>
      </w:r>
      <w:r>
        <w:t>, due to the timeframe when audited financial statements are completed. Once the audit is complete, the authorizer should review for any audit adjustments, findings, and recommendations.</w:t>
      </w:r>
    </w:p>
    <w:p w14:paraId="4B88D176" w14:textId="16E6DE1C" w:rsidR="00CA41F0" w:rsidRDefault="00CA41F0" w:rsidP="00CA41F0">
      <w:r>
        <w:t xml:space="preserve">This Framework assumes that </w:t>
      </w:r>
      <w:r w:rsidR="00703CCE">
        <w:t xml:space="preserve">the authorizer is responsible for </w:t>
      </w:r>
      <w:proofErr w:type="gramStart"/>
      <w:r w:rsidR="00703CCE">
        <w:t>the majority of</w:t>
      </w:r>
      <w:proofErr w:type="gramEnd"/>
      <w:r w:rsidR="00703CCE">
        <w:t xml:space="preserve"> the financial data collection and reporting presented in the Financial Performance Framework Detailed Examples section</w:t>
      </w:r>
      <w:r>
        <w:t xml:space="preserve">. Authorizers are encouraged to triangulate charter </w:t>
      </w:r>
      <w:r w:rsidR="000544E5">
        <w:t>school-provided financial information with information collected during site visitations and third-party information from external sources such as bank statements, grant award letters,</w:t>
      </w:r>
      <w:r>
        <w:t xml:space="preserve"> </w:t>
      </w:r>
      <w:r w:rsidR="000544E5">
        <w:t>etc</w:t>
      </w:r>
      <w:r>
        <w:t>.</w:t>
      </w:r>
    </w:p>
    <w:p w14:paraId="6EE47823" w14:textId="3F34D669" w:rsidR="007359B9" w:rsidRPr="00AB7104" w:rsidRDefault="00CA41F0" w:rsidP="00CA41F0">
      <w:r>
        <w:t xml:space="preserve">This Framework is based on the collective work of the California Charter Authorizing Professionals </w:t>
      </w:r>
      <w:r w:rsidR="001D46AF">
        <w:t xml:space="preserve">(CCAP) </w:t>
      </w:r>
      <w:r>
        <w:t>and the Tri-State Alliance</w:t>
      </w:r>
      <w:r w:rsidR="001D46AF">
        <w:t xml:space="preserve"> for </w:t>
      </w:r>
      <w:r w:rsidR="007F57B8">
        <w:t>Improving</w:t>
      </w:r>
      <w:r w:rsidR="001D46AF">
        <w:t xml:space="preserve"> District-Led Authorizing, a </w:t>
      </w:r>
      <w:r w:rsidR="0019796A">
        <w:t>collaboration</w:t>
      </w:r>
      <w:r w:rsidR="001D46AF">
        <w:t xml:space="preserve"> among CCAP and its counterpart organizations in Colorado and Florida</w:t>
      </w:r>
      <w:r>
        <w:t xml:space="preserve">. </w:t>
      </w:r>
      <w:r w:rsidR="00B05D47">
        <w:t>The first iteration of the Framework, most of which was consistent with this revision, was prepared by WestEd</w:t>
      </w:r>
      <w:r w:rsidR="001D46AF">
        <w:t xml:space="preserve"> and released by CCAP in April of 2021</w:t>
      </w:r>
      <w:r w:rsidR="00B05D47">
        <w:t xml:space="preserve">. </w:t>
      </w:r>
      <w:r>
        <w:t xml:space="preserve">Experienced guidance was further drawn from the National Association of Charter School Authorizers, FCMAT, </w:t>
      </w:r>
      <w:r w:rsidR="001D46AF">
        <w:t>CCAP</w:t>
      </w:r>
      <w:r w:rsidR="007F57B8">
        <w:t>,</w:t>
      </w:r>
      <w:r w:rsidR="001D46AF">
        <w:t xml:space="preserve"> </w:t>
      </w:r>
      <w:r>
        <w:t xml:space="preserve">and sample documents </w:t>
      </w:r>
      <w:r w:rsidR="007F57B8">
        <w:t>from</w:t>
      </w:r>
      <w:r>
        <w:t xml:space="preserve"> California charter school authorizers.</w:t>
      </w:r>
    </w:p>
    <w:p w14:paraId="4DE1CCE0" w14:textId="1A6FB56F" w:rsidR="007359B9" w:rsidRPr="00AB7104" w:rsidRDefault="007359B9" w:rsidP="009539C9">
      <w:pPr>
        <w:pStyle w:val="Heading3A"/>
      </w:pPr>
      <w:bookmarkStart w:id="9" w:name="_Toc59197438"/>
      <w:bookmarkStart w:id="10" w:name="_Toc175662752"/>
      <w:r w:rsidRPr="00AB7104">
        <w:t>Framework Structure</w:t>
      </w:r>
      <w:bookmarkEnd w:id="9"/>
      <w:bookmarkEnd w:id="10"/>
    </w:p>
    <w:p w14:paraId="56102359" w14:textId="58856CE9" w:rsidR="00487918" w:rsidRDefault="00487918" w:rsidP="00487918">
      <w:r>
        <w:t xml:space="preserve">The Framework is structured to gauge </w:t>
      </w:r>
      <w:r w:rsidR="007F57B8">
        <w:t>charter schools' short-term financial health and longer-term financial sustainability. It</w:t>
      </w:r>
      <w:r>
        <w:t xml:space="preserve"> is organized around varied data, criteria</w:t>
      </w:r>
      <w:r w:rsidR="00AC2FAB">
        <w:t>,</w:t>
      </w:r>
      <w:r>
        <w:t xml:space="preserve"> and standards and presented as indicators, measures, and metrics.</w:t>
      </w:r>
    </w:p>
    <w:p w14:paraId="4428FA0E" w14:textId="03A4FF1A" w:rsidR="00487918" w:rsidRDefault="00487918" w:rsidP="00487918">
      <w:r>
        <w:t xml:space="preserve">The standards reflect </w:t>
      </w:r>
      <w:proofErr w:type="gramStart"/>
      <w:r>
        <w:t>a general consensus</w:t>
      </w:r>
      <w:proofErr w:type="gramEnd"/>
      <w:r>
        <w:t xml:space="preserve"> among California School Business fiscal professionals and authorizers that implement accepted best practices codified in AB 1200</w:t>
      </w:r>
      <w:r w:rsidR="001D46AF">
        <w:t xml:space="preserve">, </w:t>
      </w:r>
      <w:r w:rsidR="008366C6">
        <w:t>establishing</w:t>
      </w:r>
      <w:r>
        <w:t xml:space="preserve"> oversight </w:t>
      </w:r>
      <w:r w:rsidR="001D46AF">
        <w:t xml:space="preserve">requirements </w:t>
      </w:r>
      <w:r w:rsidR="008366C6">
        <w:t>for</w:t>
      </w:r>
      <w:r>
        <w:t xml:space="preserve"> school </w:t>
      </w:r>
      <w:r w:rsidR="001D46AF">
        <w:t>district</w:t>
      </w:r>
      <w:r>
        <w:t xml:space="preserve"> boards and county offices of education. The intent of providing the standards within this Framework is for </w:t>
      </w:r>
      <w:r w:rsidR="0044788E">
        <w:t>the authorizer’s</w:t>
      </w:r>
      <w:r>
        <w:t xml:space="preserve"> use as a basic oversight tool; however, each authorizer should review and add to or modify each review standard as </w:t>
      </w:r>
      <w:r w:rsidR="00AC2FAB">
        <w:t xml:space="preserve">it </w:t>
      </w:r>
      <w:r>
        <w:t>deem</w:t>
      </w:r>
      <w:r w:rsidR="00AC2FAB">
        <w:t>s</w:t>
      </w:r>
      <w:r>
        <w:t xml:space="preserve"> appropriate</w:t>
      </w:r>
      <w:r w:rsidR="00AC2FAB">
        <w:t>,</w:t>
      </w:r>
      <w:r>
        <w:t xml:space="preserve"> especially during times of fiscal uncertainty or distress. Authorizers are encouraged to use the </w:t>
      </w:r>
      <w:r w:rsidR="00AC2FAB">
        <w:t>T</w:t>
      </w:r>
      <w:r>
        <w:t>emplate annually and with each financial reporting period.</w:t>
      </w:r>
    </w:p>
    <w:p w14:paraId="7F6215B7" w14:textId="008AA2A1" w:rsidR="003E27B7" w:rsidRDefault="00487918" w:rsidP="00487918">
      <w:r>
        <w:t xml:space="preserve">Each standard </w:t>
      </w:r>
      <w:r w:rsidR="00C72E9D">
        <w:t>o</w:t>
      </w:r>
      <w:r>
        <w:t xml:space="preserve">n the Template includes a section where </w:t>
      </w:r>
      <w:r w:rsidR="008366C6">
        <w:t>the authorizer and charter school operators may complete additional comments for context and details for required action. This section is particularly important when a reviewed item does not meet or falls far below the standard,</w:t>
      </w:r>
      <w:r>
        <w:t xml:space="preserve"> and a deeper review is necessary to discern if a reasonable set of circumstances surrounding the target exist</w:t>
      </w:r>
      <w:r w:rsidR="00A627DD">
        <w:t>s</w:t>
      </w:r>
      <w:r>
        <w:t xml:space="preserve"> to justify not meeting that standard</w:t>
      </w:r>
      <w:r w:rsidR="003E27B7">
        <w:t>.</w:t>
      </w:r>
    </w:p>
    <w:p w14:paraId="5C929E8D" w14:textId="658F21B2" w:rsidR="00487918" w:rsidRDefault="00487918" w:rsidP="009539C9">
      <w:pPr>
        <w:pStyle w:val="Heading3A"/>
      </w:pPr>
      <w:bookmarkStart w:id="11" w:name="_Toc175662753"/>
      <w:bookmarkStart w:id="12" w:name="_Toc118925154"/>
      <w:r w:rsidRPr="00487918">
        <w:t>Terminology</w:t>
      </w:r>
      <w:bookmarkEnd w:id="11"/>
      <w:r w:rsidRPr="00487918">
        <w:t xml:space="preserve"> </w:t>
      </w:r>
      <w:bookmarkEnd w:id="12"/>
    </w:p>
    <w:p w14:paraId="6B760EE1" w14:textId="46267587" w:rsidR="00487918" w:rsidRDefault="00487918" w:rsidP="00487918">
      <w:r>
        <w:t xml:space="preserve">The Framework includes two time periods used to evaluate a school’s fiscal condition: </w:t>
      </w:r>
      <w:r w:rsidR="008366C6">
        <w:t xml:space="preserve">Short-term and Sustainability. </w:t>
      </w:r>
      <w:proofErr w:type="gramStart"/>
      <w:r w:rsidR="008366C6">
        <w:t>The Fiscal</w:t>
      </w:r>
      <w:proofErr w:type="gramEnd"/>
      <w:r w:rsidR="008366C6">
        <w:t xml:space="preserve"> Controls review items </w:t>
      </w:r>
      <w:proofErr w:type="gramStart"/>
      <w:r w:rsidR="008366C6">
        <w:t>relate</w:t>
      </w:r>
      <w:proofErr w:type="gramEnd"/>
      <w:r w:rsidR="008366C6">
        <w:t xml:space="preserve"> to the charter school's internal controls and audit</w:t>
      </w:r>
      <w:r>
        <w:t xml:space="preserve">. </w:t>
      </w:r>
    </w:p>
    <w:p w14:paraId="2B25C4F3" w14:textId="77777777" w:rsidR="00487918" w:rsidRPr="00487918" w:rsidRDefault="00487918" w:rsidP="009539C9">
      <w:pPr>
        <w:pStyle w:val="Heading3A"/>
      </w:pPr>
      <w:bookmarkStart w:id="13" w:name="_Toc118925155"/>
      <w:bookmarkStart w:id="14" w:name="_Toc175662754"/>
      <w:r w:rsidRPr="00487918">
        <w:lastRenderedPageBreak/>
        <w:t>Short-Term</w:t>
      </w:r>
      <w:bookmarkEnd w:id="13"/>
      <w:bookmarkEnd w:id="14"/>
    </w:p>
    <w:p w14:paraId="630177D1" w14:textId="194B1EFD" w:rsidR="00487918" w:rsidRDefault="00487918" w:rsidP="00487918">
      <w:r>
        <w:t xml:space="preserve">This section of the Framework is designed to assess a school’s short-term financial position and viability in the current fiscal year. Schools meeting the standards demonstrate a low risk of fiscal distress in the foreseeable future. Schools that fail to meet the standards may </w:t>
      </w:r>
      <w:r w:rsidR="00E43C13">
        <w:t xml:space="preserve">be experiencing fiscal distress and </w:t>
      </w:r>
      <w:r>
        <w:t>at higher risk for fiscal insolvency.</w:t>
      </w:r>
    </w:p>
    <w:p w14:paraId="4A5E6916" w14:textId="77777777" w:rsidR="00487918" w:rsidRDefault="00487918" w:rsidP="00487918">
      <w:r>
        <w:t>It is important to note that authorizers should consider multiple indicators and metrics in conjunction with an overall assessment of fiscal health. Failure to meet individual measures should prompt additional review and request for information.</w:t>
      </w:r>
    </w:p>
    <w:p w14:paraId="22F25ADE" w14:textId="77777777" w:rsidR="00487918" w:rsidRDefault="00487918" w:rsidP="009539C9">
      <w:pPr>
        <w:pStyle w:val="Heading3A"/>
      </w:pPr>
      <w:bookmarkStart w:id="15" w:name="_Toc175662755"/>
      <w:r>
        <w:t>Sustainability</w:t>
      </w:r>
      <w:bookmarkEnd w:id="15"/>
    </w:p>
    <w:p w14:paraId="4694C360" w14:textId="4324BE17" w:rsidR="00487918" w:rsidRDefault="00487918" w:rsidP="00487918">
      <w:r>
        <w:rPr>
          <w:rFonts w:hint="eastAsia"/>
        </w:rPr>
        <w:t>The Framework also includes longer</w:t>
      </w:r>
      <w:r w:rsidR="00A627DD">
        <w:rPr>
          <w:rFonts w:hint="eastAsia"/>
        </w:rPr>
        <w:t>-</w:t>
      </w:r>
      <w:r>
        <w:rPr>
          <w:rFonts w:hint="eastAsia"/>
        </w:rPr>
        <w:t xml:space="preserve">term sustainability standards. This section </w:t>
      </w:r>
      <w:r w:rsidR="00B70677">
        <w:t>assesses</w:t>
      </w:r>
      <w:r>
        <w:rPr>
          <w:rFonts w:hint="eastAsia"/>
        </w:rPr>
        <w:t xml:space="preserve"> a school</w:t>
      </w:r>
      <w:r w:rsidR="0049224C">
        <w:t>’</w:t>
      </w:r>
      <w:r>
        <w:rPr>
          <w:rFonts w:hint="eastAsia"/>
        </w:rPr>
        <w:t xml:space="preserve">s financial position and viability over </w:t>
      </w:r>
      <w:r w:rsidR="00E43C13">
        <w:t>a longer period beyond the current fiscal year,</w:t>
      </w:r>
      <w:r>
        <w:rPr>
          <w:rFonts w:hint="eastAsia"/>
        </w:rPr>
        <w:t xml:space="preserve"> focusing on the two subsequent fiscal years. Often</w:t>
      </w:r>
      <w:r w:rsidR="00B70677">
        <w:t>,</w:t>
      </w:r>
      <w:r>
        <w:rPr>
          <w:rFonts w:hint="eastAsia"/>
        </w:rPr>
        <w:t xml:space="preserve"> this i</w:t>
      </w:r>
      <w:r>
        <w:t xml:space="preserve">s referred to as the multi-year </w:t>
      </w:r>
      <w:r w:rsidR="00C72E9D">
        <w:t xml:space="preserve">financial </w:t>
      </w:r>
      <w:r>
        <w:t xml:space="preserve">projection. Schools meeting the standards demonstrate a low risk of financial distress using multi-year trends and projections. Schools that fail to meet the standards may currently be experiencing fiscal distress or are projected to be at risk for fiscal insolvency. This analysis can provide valuable information for the charter school to </w:t>
      </w:r>
      <w:r w:rsidR="00E43C13">
        <w:t xml:space="preserve">promptly </w:t>
      </w:r>
      <w:r>
        <w:t>make the necessary budgetary adjustments.</w:t>
      </w:r>
    </w:p>
    <w:p w14:paraId="000F2D6B" w14:textId="2507710D" w:rsidR="00487918" w:rsidRDefault="00487918" w:rsidP="00487918">
      <w:r>
        <w:t xml:space="preserve">The Education Code requires schools to submit financial information for the authorizer’s review and assessment of the fiscal condition of its charter schools. In accordance with </w:t>
      </w:r>
      <w:r w:rsidRPr="00E06948">
        <w:t xml:space="preserve">Education Code </w:t>
      </w:r>
      <w:hyperlink r:id="rId27" w:history="1">
        <w:r w:rsidR="00DE0046" w:rsidRPr="00E06948">
          <w:t xml:space="preserve">Section </w:t>
        </w:r>
        <w:r w:rsidRPr="00E06948">
          <w:t>47604.33</w:t>
        </w:r>
      </w:hyperlink>
      <w:r>
        <w:t xml:space="preserve">, each charter school is required </w:t>
      </w:r>
      <w:r w:rsidR="003A37A3">
        <w:t>to prepare and submit to its authorizer the following annually</w:t>
      </w:r>
      <w:r>
        <w:t>:</w:t>
      </w:r>
    </w:p>
    <w:p w14:paraId="084B1907" w14:textId="3F5039FC" w:rsidR="00487918" w:rsidRDefault="00487918" w:rsidP="00025333">
      <w:pPr>
        <w:numPr>
          <w:ilvl w:val="0"/>
          <w:numId w:val="46"/>
        </w:numPr>
      </w:pPr>
      <w:r>
        <w:t xml:space="preserve">On or before July 1, a preliminary budget. For a charter school in its first year of operation, the information submitted pursuant to subdivision (h) of </w:t>
      </w:r>
      <w:r w:rsidR="00DE0046" w:rsidRPr="003D4781">
        <w:t xml:space="preserve">Education Code </w:t>
      </w:r>
      <w:hyperlink r:id="rId28" w:history="1">
        <w:r w:rsidRPr="003D4781">
          <w:t>Section 47605</w:t>
        </w:r>
      </w:hyperlink>
      <w:r>
        <w:t xml:space="preserve"> satisfies this requirement.</w:t>
      </w:r>
    </w:p>
    <w:p w14:paraId="440BE6B4" w14:textId="7860B2C4" w:rsidR="00487918" w:rsidRDefault="00B07898" w:rsidP="00025333">
      <w:pPr>
        <w:numPr>
          <w:ilvl w:val="0"/>
          <w:numId w:val="46"/>
        </w:numPr>
      </w:pPr>
      <w:r>
        <w:t>Pursuant to Education Code Section 47606.5, a Local Control and Accountability Plan (LCAP) and an annual update to the LCAP are required on or before July 1</w:t>
      </w:r>
      <w:r w:rsidR="00487918">
        <w:t>.</w:t>
      </w:r>
    </w:p>
    <w:p w14:paraId="179E53F8" w14:textId="22C130A4" w:rsidR="00487918" w:rsidRDefault="00487918" w:rsidP="00025333">
      <w:pPr>
        <w:numPr>
          <w:ilvl w:val="0"/>
          <w:numId w:val="46"/>
        </w:numPr>
      </w:pPr>
      <w:r>
        <w:t xml:space="preserve">On or before December 15, an interim financial report. This </w:t>
      </w:r>
      <w:r w:rsidR="00AC2FAB">
        <w:t xml:space="preserve">“first interim” </w:t>
      </w:r>
      <w:r>
        <w:t>report shall reflect changes through October 31.</w:t>
      </w:r>
    </w:p>
    <w:p w14:paraId="30081CFF" w14:textId="3D9EE5EC" w:rsidR="00487918" w:rsidRDefault="00487918" w:rsidP="00025333">
      <w:pPr>
        <w:numPr>
          <w:ilvl w:val="0"/>
          <w:numId w:val="46"/>
        </w:numPr>
      </w:pPr>
      <w:r>
        <w:t xml:space="preserve">On or before March 15, a second interim financial report. This </w:t>
      </w:r>
      <w:r w:rsidR="00AC2FAB">
        <w:t xml:space="preserve">second interim </w:t>
      </w:r>
      <w:r>
        <w:t>report shall reflect changes through January 31.</w:t>
      </w:r>
    </w:p>
    <w:p w14:paraId="673E672E" w14:textId="356E6737" w:rsidR="00487918" w:rsidRDefault="00487918" w:rsidP="00025333">
      <w:pPr>
        <w:numPr>
          <w:ilvl w:val="0"/>
          <w:numId w:val="46"/>
        </w:numPr>
      </w:pPr>
      <w:r>
        <w:t xml:space="preserve">On or before September 15, </w:t>
      </w:r>
      <w:proofErr w:type="gramStart"/>
      <w:r>
        <w:t>a final unaudited report</w:t>
      </w:r>
      <w:proofErr w:type="gramEnd"/>
      <w:r>
        <w:t xml:space="preserve"> for the full </w:t>
      </w:r>
      <w:proofErr w:type="gramStart"/>
      <w:r>
        <w:t xml:space="preserve">prior </w:t>
      </w:r>
      <w:r w:rsidR="00471B48">
        <w:t xml:space="preserve">fiscal </w:t>
      </w:r>
      <w:r>
        <w:t>year</w:t>
      </w:r>
      <w:proofErr w:type="gramEnd"/>
      <w:r>
        <w:t>.</w:t>
      </w:r>
    </w:p>
    <w:p w14:paraId="38065D0D" w14:textId="240D1976" w:rsidR="00487918" w:rsidRDefault="00487918" w:rsidP="00487918">
      <w:r>
        <w:t xml:space="preserve">In addition to these requirements, the charter school </w:t>
      </w:r>
      <w:r w:rsidR="005A63AC">
        <w:t>must submit an audit of its</w:t>
      </w:r>
      <w:r>
        <w:t xml:space="preserve"> financial statement no later than December 15th.</w:t>
      </w:r>
    </w:p>
    <w:p w14:paraId="5BF327BA" w14:textId="3A3BD926" w:rsidR="00487918" w:rsidRDefault="00487918" w:rsidP="00487918">
      <w:r>
        <w:lastRenderedPageBreak/>
        <w:t>Although charter school operators are not required to provide positive, qualified</w:t>
      </w:r>
      <w:r w:rsidR="005A63AC">
        <w:t>, or negative certifications of their school’s</w:t>
      </w:r>
      <w:r>
        <w:t xml:space="preserve"> ability to meet current and subsequent year financial obligations with their interim reports, </w:t>
      </w:r>
      <w:r w:rsidR="00707F5C">
        <w:t xml:space="preserve">the </w:t>
      </w:r>
      <w:r>
        <w:t xml:space="preserve">approved charter MOU may require </w:t>
      </w:r>
      <w:r w:rsidR="00471B48">
        <w:t xml:space="preserve">this </w:t>
      </w:r>
      <w:r>
        <w:t xml:space="preserve">as a best practice. The </w:t>
      </w:r>
      <w:r w:rsidR="00471B48">
        <w:t xml:space="preserve">three </w:t>
      </w:r>
      <w:proofErr w:type="gramStart"/>
      <w:r>
        <w:t>certification</w:t>
      </w:r>
      <w:r w:rsidR="00471B48">
        <w:t xml:space="preserve"> options</w:t>
      </w:r>
      <w:proofErr w:type="gramEnd"/>
      <w:r w:rsidR="00471B48">
        <w:t xml:space="preserve"> are</w:t>
      </w:r>
      <w:r>
        <w:t>:</w:t>
      </w:r>
    </w:p>
    <w:p w14:paraId="396DFA00" w14:textId="0326EE36" w:rsidR="00487918" w:rsidRPr="00602E12" w:rsidRDefault="00487918" w:rsidP="00602E12">
      <w:pPr>
        <w:numPr>
          <w:ilvl w:val="0"/>
          <w:numId w:val="45"/>
        </w:numPr>
      </w:pPr>
      <w:r w:rsidRPr="00602E12">
        <w:t xml:space="preserve">A positive certification is given when the charter school </w:t>
      </w:r>
      <w:r w:rsidR="005A63AC">
        <w:t>meets</w:t>
      </w:r>
      <w:r w:rsidRPr="00602E12">
        <w:t xml:space="preserve"> its financial obligations for the current and two subsequent fiscal years. </w:t>
      </w:r>
    </w:p>
    <w:p w14:paraId="4B1CB641" w14:textId="77777777" w:rsidR="00487918" w:rsidRPr="00602E12" w:rsidRDefault="00487918" w:rsidP="00602E12">
      <w:pPr>
        <w:numPr>
          <w:ilvl w:val="0"/>
          <w:numId w:val="45"/>
        </w:numPr>
      </w:pPr>
      <w:r w:rsidRPr="00602E12">
        <w:t xml:space="preserve">A qualified certification is given when the charter school may not meet its financial obligations for the current or two subsequent fiscal years. </w:t>
      </w:r>
    </w:p>
    <w:p w14:paraId="651FA3D8" w14:textId="5F32C5C7" w:rsidR="00487918" w:rsidRPr="00602E12" w:rsidRDefault="00487918" w:rsidP="00602E12">
      <w:pPr>
        <w:numPr>
          <w:ilvl w:val="0"/>
          <w:numId w:val="45"/>
        </w:numPr>
      </w:pPr>
      <w:r w:rsidRPr="00602E12">
        <w:t xml:space="preserve">A negative certification is given when a charter school </w:t>
      </w:r>
      <w:r w:rsidR="005A63AC">
        <w:t>cannot</w:t>
      </w:r>
      <w:r w:rsidRPr="00602E12">
        <w:t xml:space="preserve"> meet its financial obligations for the remainder of the current </w:t>
      </w:r>
      <w:r w:rsidR="005A63AC">
        <w:t xml:space="preserve">or </w:t>
      </w:r>
      <w:r w:rsidRPr="00602E12">
        <w:t>subsequent fiscal year.</w:t>
      </w:r>
    </w:p>
    <w:p w14:paraId="5D652DF3" w14:textId="41046E0F" w:rsidR="00487918" w:rsidRDefault="00F24B53" w:rsidP="00487918">
      <w:r w:rsidRPr="00F24B53">
        <w:t>For those authorizers without a certification reporting requirement, the Framework provides the following standards to assist with the authorizer’s periodic review.</w:t>
      </w:r>
    </w:p>
    <w:p w14:paraId="240E8C36" w14:textId="440FB5E9" w:rsidR="00B70677" w:rsidRDefault="00B70677" w:rsidP="009539C9">
      <w:pPr>
        <w:pStyle w:val="Heading3A"/>
      </w:pPr>
      <w:r w:rsidRPr="009539C9">
        <w:t>Template</w:t>
      </w:r>
    </w:p>
    <w:p w14:paraId="5D25C0CB" w14:textId="77777777" w:rsidR="00B70677" w:rsidRDefault="00B70677" w:rsidP="00B70677">
      <w:pPr>
        <w:spacing w:after="0"/>
      </w:pPr>
      <w:r>
        <w:t xml:space="preserve">A ready-to-use template is available in the </w:t>
      </w:r>
      <w:r>
        <w:rPr>
          <w:i/>
          <w:iCs/>
        </w:rPr>
        <w:t xml:space="preserve">Annual Staff Report </w:t>
      </w:r>
      <w:r>
        <w:t xml:space="preserve">template in the </w:t>
      </w:r>
      <w:r>
        <w:rPr>
          <w:i/>
          <w:iCs/>
        </w:rPr>
        <w:t xml:space="preserve">Grab and Go Tools </w:t>
      </w:r>
      <w:r>
        <w:t xml:space="preserve">section of this </w:t>
      </w:r>
      <w:r>
        <w:rPr>
          <w:i/>
          <w:iCs/>
        </w:rPr>
        <w:t>Toolkit</w:t>
      </w:r>
      <w:r>
        <w:t>.</w:t>
      </w:r>
    </w:p>
    <w:p w14:paraId="68018922" w14:textId="77777777" w:rsidR="005F006B" w:rsidRDefault="005F006B" w:rsidP="005F006B">
      <w:bookmarkStart w:id="16" w:name="_Toc118925157"/>
      <w:bookmarkStart w:id="17" w:name="_Toc175662756"/>
      <w:r>
        <w:t>Financial Performance Framework Detail</w:t>
      </w:r>
      <w:bookmarkEnd w:id="16"/>
      <w:bookmarkEnd w:id="17"/>
    </w:p>
    <w:p w14:paraId="1DF6C5A7" w14:textId="77777777" w:rsidR="005F006B" w:rsidRDefault="005F006B" w:rsidP="008E3A74">
      <w:pPr>
        <w:pStyle w:val="Heading4A"/>
      </w:pPr>
      <w:bookmarkStart w:id="18" w:name="_Toc175662757"/>
      <w:r>
        <w:t>Short-Term Indicators</w:t>
      </w:r>
      <w:bookmarkEnd w:id="18"/>
    </w:p>
    <w:p w14:paraId="1F096B84" w14:textId="169A9575" w:rsidR="005F006B" w:rsidRPr="009539C9" w:rsidRDefault="003D5B51" w:rsidP="00EB6E70">
      <w:pPr>
        <w:rPr>
          <w:b/>
          <w:bCs/>
        </w:rPr>
      </w:pPr>
      <w:r w:rsidRPr="009539C9">
        <w:rPr>
          <w:b/>
          <w:bCs/>
        </w:rPr>
        <w:t xml:space="preserve">1. </w:t>
      </w:r>
      <w:r w:rsidR="005F006B" w:rsidRPr="009539C9">
        <w:rPr>
          <w:b/>
          <w:bCs/>
        </w:rPr>
        <w:t>Days of Cash on Hand — “How many days of cash on hand does the school have to pay its bills?”</w:t>
      </w:r>
    </w:p>
    <w:p w14:paraId="476E643F" w14:textId="2F48EC4A" w:rsidR="005F006B" w:rsidRPr="00D266B1" w:rsidRDefault="005F006B" w:rsidP="000C3109">
      <w:r w:rsidRPr="00D266B1">
        <w:t>“Cash is King!” means cash is more valuable than any other asset</w:t>
      </w:r>
      <w:r w:rsidR="00471B48">
        <w:t>,</w:t>
      </w:r>
      <w:r w:rsidRPr="00D266B1">
        <w:t xml:space="preserve"> particularly when </w:t>
      </w:r>
      <w:r w:rsidR="00B07898">
        <w:t>most</w:t>
      </w:r>
      <w:r w:rsidRPr="00D266B1">
        <w:t xml:space="preserve"> school operating expenses are for payroll and benefits. </w:t>
      </w:r>
      <w:r w:rsidR="00471B48">
        <w:t>The definition of insolvency is when the charter school runs out of cash.</w:t>
      </w:r>
      <w:r w:rsidRPr="00D266B1">
        <w:t xml:space="preserve"> </w:t>
      </w:r>
    </w:p>
    <w:p w14:paraId="71088EB0" w14:textId="5EB287CB" w:rsidR="005F006B" w:rsidRPr="00D266B1" w:rsidRDefault="005F006B" w:rsidP="000C3109">
      <w:r w:rsidRPr="00D266B1">
        <w:t>FCMAT’s Charter School</w:t>
      </w:r>
      <w:r w:rsidR="00ED5E72">
        <w:t xml:space="preserve"> Accounting and Best Practices</w:t>
      </w:r>
      <w:r w:rsidRPr="00D266B1">
        <w:t xml:space="preserve"> </w:t>
      </w:r>
      <w:r w:rsidR="00ED5E72">
        <w:t>M</w:t>
      </w:r>
      <w:r w:rsidRPr="00D266B1">
        <w:t>anual</w:t>
      </w:r>
      <w:r w:rsidRPr="00C91E99">
        <w:rPr>
          <w:color w:val="3E535F" w:themeColor="accent1"/>
        </w:rPr>
        <w:footnoteReference w:id="3"/>
      </w:r>
      <w:r w:rsidRPr="00D266B1">
        <w:t xml:space="preserve"> recommends a 5% cash reserve of all budgeted expenditures to manage cash flow and avoid costly borrowing options. In addition to a cash reserve, days of cash-on-hand can be “at this point in time</w:t>
      </w:r>
      <w:r w:rsidR="00B07898">
        <w:t>,” which can be problematic given the timing of expenditures such as monthly payroll, rent,</w:t>
      </w:r>
      <w:r w:rsidRPr="00D266B1">
        <w:t xml:space="preserve"> and other large expenses. </w:t>
      </w:r>
    </w:p>
    <w:p w14:paraId="7056F2EA" w14:textId="0A58BE23" w:rsidR="005F006B" w:rsidRPr="00D266B1" w:rsidRDefault="005F006B" w:rsidP="000C3109">
      <w:r w:rsidRPr="00D266B1">
        <w:t>The days of cash on hand ratio indicates the total number of days a school can pay its expenses without an influx of cash. This ratio tells authorizers whether the school has sufficient cash to meet its cash obligations without incurring a loan or</w:t>
      </w:r>
      <w:r w:rsidR="00B07898">
        <w:t>, in some cases,</w:t>
      </w:r>
      <w:r w:rsidRPr="00D266B1">
        <w:t xml:space="preserve"> defaulting on a payment.</w:t>
      </w:r>
    </w:p>
    <w:p w14:paraId="52B1FA4F" w14:textId="77777777" w:rsidR="005F006B" w:rsidRPr="00D266B1" w:rsidRDefault="005F006B" w:rsidP="000C3109">
      <w:r w:rsidRPr="00D266B1">
        <w:lastRenderedPageBreak/>
        <w:t>Should the State experience fiscal distress, as it did during the Great Recession, and initiate cash deferrals, the authorizer is encouraged to reevaluate the number of days to meet the standard depending on the deferral schedule.</w:t>
      </w:r>
    </w:p>
    <w:p w14:paraId="6A404BC8" w14:textId="48FD3387" w:rsidR="00487918" w:rsidRPr="00793513" w:rsidRDefault="005F006B" w:rsidP="00793513">
      <w:pPr>
        <w:rPr>
          <w:b/>
          <w:bCs/>
        </w:rPr>
      </w:pPr>
      <w:r w:rsidRPr="00793513">
        <w:rPr>
          <w:b/>
          <w:bCs/>
        </w:rPr>
        <w:t>Data sources: Balance sheet</w:t>
      </w:r>
      <w:r w:rsidR="00471B48" w:rsidRPr="00793513">
        <w:rPr>
          <w:b/>
          <w:bCs/>
        </w:rPr>
        <w:t>,</w:t>
      </w:r>
      <w:r w:rsidRPr="00793513">
        <w:rPr>
          <w:b/>
          <w:bCs/>
        </w:rPr>
        <w:t xml:space="preserve"> Income Statement</w:t>
      </w:r>
      <w:r w:rsidR="00471B48" w:rsidRPr="00793513">
        <w:rPr>
          <w:b/>
          <w:bCs/>
        </w:rPr>
        <w:t>, and Bank Statements</w:t>
      </w:r>
      <w:r w:rsidRPr="00793513">
        <w:rPr>
          <w:b/>
          <w:bCs/>
        </w:rPr>
        <w:t>.</w:t>
      </w:r>
    </w:p>
    <w:p w14:paraId="410B9281" w14:textId="4C376507" w:rsidR="000017C4" w:rsidRPr="004A18CB" w:rsidRDefault="005F006B" w:rsidP="004A18CB">
      <w:r w:rsidRPr="005F006B">
        <w:t xml:space="preserve">Note: If cash is restricted due to legal or donor requirements or for other reasons, the restricted cash portion should not be included in the formula below.  </w:t>
      </w:r>
    </w:p>
    <w:p w14:paraId="367BF9EB" w14:textId="4F245CDE" w:rsidR="005F006B" w:rsidRPr="009539C9" w:rsidRDefault="005F006B" w:rsidP="005F006B">
      <w:pPr>
        <w:spacing w:after="0"/>
        <w:rPr>
          <w:color w:val="586D2D"/>
          <w:szCs w:val="24"/>
        </w:rPr>
      </w:pPr>
      <w:r w:rsidRPr="009539C9">
        <w:rPr>
          <w:b/>
          <w:bCs/>
          <w:color w:val="586D2D"/>
          <w:szCs w:val="24"/>
        </w:rPr>
        <w:t>Formula</w:t>
      </w:r>
      <w:r w:rsidRPr="009539C9">
        <w:rPr>
          <w:color w:val="586D2D"/>
          <w:szCs w:val="24"/>
        </w:rPr>
        <w:t xml:space="preserve">: </w:t>
      </w:r>
    </w:p>
    <w:p w14:paraId="66B56BAB" w14:textId="17F8840C" w:rsidR="00487918" w:rsidRPr="00D266B1" w:rsidRDefault="000017C4" w:rsidP="003D5B51">
      <m:oMathPara>
        <m:oMath>
          <m:r>
            <w:rPr>
              <w:rFonts w:ascii="Cambria Math" w:hAnsi="Cambria Math"/>
            </w:rPr>
            <m:t xml:space="preserve">Days of Cash on Hand= </m:t>
          </m:r>
          <m:f>
            <m:fPr>
              <m:ctrlPr>
                <w:rPr>
                  <w:rFonts w:ascii="Cambria Math" w:hAnsi="Cambria Math"/>
                </w:rPr>
              </m:ctrlPr>
            </m:fPr>
            <m:num>
              <m:r>
                <w:rPr>
                  <w:rFonts w:ascii="Cambria Math" w:hAnsi="Cambria Math"/>
                </w:rPr>
                <m:t>Cash Received</m:t>
              </m:r>
            </m:num>
            <m:den>
              <m:r>
                <w:rPr>
                  <w:rFonts w:ascii="Cambria Math" w:hAnsi="Cambria Math"/>
                </w:rPr>
                <m:t>Budgeted Expenses/365</m:t>
              </m:r>
            </m:den>
          </m:f>
        </m:oMath>
      </m:oMathPara>
    </w:p>
    <w:p w14:paraId="48358DF0" w14:textId="277523DA" w:rsidR="000017C4" w:rsidRPr="009539C9" w:rsidRDefault="000017C4" w:rsidP="000017C4">
      <w:pPr>
        <w:rPr>
          <w:color w:val="586D2D"/>
        </w:rPr>
      </w:pPr>
      <w:r w:rsidRPr="009539C9">
        <w:rPr>
          <w:b/>
          <w:bCs/>
          <w:color w:val="586D2D"/>
        </w:rPr>
        <w:t>Standard</w:t>
      </w:r>
      <w:r w:rsidRPr="009539C9">
        <w:rPr>
          <w:color w:val="586D2D"/>
        </w:rPr>
        <w:t>:</w:t>
      </w:r>
    </w:p>
    <w:p w14:paraId="54D7FED7" w14:textId="77777777" w:rsidR="00AA4934" w:rsidRDefault="000017C4" w:rsidP="0094659D">
      <w:pPr>
        <w:ind w:left="720"/>
      </w:pPr>
      <w:r>
        <w:t xml:space="preserve">MEETS STANDARD: </w:t>
      </w:r>
      <w:r w:rsidR="00471B48">
        <w:t xml:space="preserve">At least </w:t>
      </w:r>
      <w:r>
        <w:t>60 Days of Cash on Hand</w:t>
      </w:r>
    </w:p>
    <w:p w14:paraId="7384DEA3" w14:textId="77777777" w:rsidR="00AA4934" w:rsidRDefault="000017C4" w:rsidP="0094659D">
      <w:pPr>
        <w:ind w:left="720"/>
      </w:pPr>
      <w:r>
        <w:t xml:space="preserve">DOES NOT MEET STANDARD: </w:t>
      </w:r>
      <w:r w:rsidR="00471B48">
        <w:t>30</w:t>
      </w:r>
      <w:r w:rsidR="00B24C42">
        <w:t>-</w:t>
      </w:r>
      <w:r w:rsidR="00471B48">
        <w:t>Less than 60</w:t>
      </w:r>
      <w:r>
        <w:t xml:space="preserve"> Days of Cash on Hand</w:t>
      </w:r>
    </w:p>
    <w:p w14:paraId="1BF5947A" w14:textId="44D326D0" w:rsidR="00487918" w:rsidRDefault="000017C4" w:rsidP="0094659D">
      <w:pPr>
        <w:ind w:left="720"/>
      </w:pPr>
      <w:r>
        <w:t xml:space="preserve">FALLS </w:t>
      </w:r>
      <w:r w:rsidR="00471B48">
        <w:t xml:space="preserve">FAR </w:t>
      </w:r>
      <w:r>
        <w:t xml:space="preserve">BELOW STANDARD: </w:t>
      </w:r>
      <w:r w:rsidR="00B24C42">
        <w:t>Less</w:t>
      </w:r>
      <w:r>
        <w:t xml:space="preserve"> than </w:t>
      </w:r>
      <w:r w:rsidR="00471B48">
        <w:t>30</w:t>
      </w:r>
      <w:r>
        <w:t xml:space="preserve"> Days of Cash o</w:t>
      </w:r>
      <w:r w:rsidR="00471B48">
        <w:t>n</w:t>
      </w:r>
      <w:r>
        <w:t xml:space="preserve"> Hand</w:t>
      </w:r>
    </w:p>
    <w:p w14:paraId="7CB7CB92" w14:textId="1F2BC9C1" w:rsidR="00471B48" w:rsidRPr="009539C9" w:rsidRDefault="00471B48" w:rsidP="00793513">
      <w:pPr>
        <w:rPr>
          <w:i/>
          <w:iCs/>
        </w:rPr>
      </w:pPr>
      <w:r w:rsidRPr="009539C9">
        <w:rPr>
          <w:i/>
          <w:iCs/>
        </w:rPr>
        <w:t>Note: This is the</w:t>
      </w:r>
      <w:r w:rsidR="00892B0A" w:rsidRPr="009539C9">
        <w:rPr>
          <w:i/>
          <w:iCs/>
        </w:rPr>
        <w:t xml:space="preserve"> </w:t>
      </w:r>
      <w:r w:rsidRPr="009539C9">
        <w:rPr>
          <w:i/>
          <w:iCs/>
        </w:rPr>
        <w:t>only indicator in the Framework that includes a third option for “Falls Far Below Standards.”</w:t>
      </w:r>
    </w:p>
    <w:p w14:paraId="65EDD47F" w14:textId="052EEC49" w:rsidR="00D266B1" w:rsidRPr="009539C9" w:rsidRDefault="000017C4" w:rsidP="00D266B1">
      <w:pPr>
        <w:rPr>
          <w:color w:val="586D2D"/>
        </w:rPr>
      </w:pPr>
      <w:r w:rsidRPr="009539C9">
        <w:rPr>
          <w:b/>
          <w:bCs/>
          <w:color w:val="586D2D"/>
        </w:rPr>
        <w:t>Example</w:t>
      </w:r>
      <w:r w:rsidRPr="009539C9">
        <w:rPr>
          <w:color w:val="586D2D"/>
        </w:rPr>
        <w:t>:</w:t>
      </w:r>
      <w:r w:rsidR="00D266B1" w:rsidRPr="009539C9">
        <w:rPr>
          <w:noProof/>
          <w:color w:val="586D2D"/>
        </w:rPr>
        <w:drawing>
          <wp:anchor distT="0" distB="182880" distL="114300" distR="114300" simplePos="0" relativeHeight="251661312" behindDoc="0" locked="0" layoutInCell="1" allowOverlap="1" wp14:anchorId="5F3CE353" wp14:editId="1433DB51">
            <wp:simplePos x="0" y="0"/>
            <wp:positionH relativeFrom="column">
              <wp:align>center</wp:align>
            </wp:positionH>
            <wp:positionV relativeFrom="paragraph">
              <wp:posOffset>323215</wp:posOffset>
            </wp:positionV>
            <wp:extent cx="4041648" cy="2615184"/>
            <wp:effectExtent l="0" t="0" r="0" b="1270"/>
            <wp:wrapTopAndBottom/>
            <wp:docPr id="3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4041648" cy="2615184"/>
                    </a:xfrm>
                    <a:prstGeom prst="rect">
                      <a:avLst/>
                    </a:prstGeom>
                    <a:ln/>
                  </pic:spPr>
                </pic:pic>
              </a:graphicData>
            </a:graphic>
            <wp14:sizeRelH relativeFrom="margin">
              <wp14:pctWidth>0</wp14:pctWidth>
            </wp14:sizeRelH>
            <wp14:sizeRelV relativeFrom="margin">
              <wp14:pctHeight>0</wp14:pctHeight>
            </wp14:sizeRelV>
          </wp:anchor>
        </w:drawing>
      </w:r>
    </w:p>
    <w:p w14:paraId="60B783F5" w14:textId="2D40564E" w:rsidR="00487918" w:rsidRPr="004019DA" w:rsidRDefault="00D266B1" w:rsidP="004019DA">
      <w:r w:rsidRPr="004019DA">
        <w:rPr>
          <w:b/>
          <w:bCs/>
        </w:rPr>
        <w:t>Conclusion</w:t>
      </w:r>
      <w:r w:rsidRPr="004019DA">
        <w:t xml:space="preserve">:  </w:t>
      </w:r>
      <w:r w:rsidRPr="009539C9">
        <w:rPr>
          <w:b/>
          <w:bCs/>
          <w:color w:val="4BACC6"/>
        </w:rPr>
        <w:t>Meets Standard</w:t>
      </w:r>
      <w:r w:rsidRPr="009539C9">
        <w:rPr>
          <w:color w:val="4BACC6"/>
        </w:rPr>
        <w:t xml:space="preserve"> </w:t>
      </w:r>
      <w:r w:rsidRPr="004019DA">
        <w:t>- Cash on hand exceeds 60 days.</w:t>
      </w:r>
    </w:p>
    <w:p w14:paraId="457642DF" w14:textId="2BEBF81F" w:rsidR="000C3109" w:rsidRPr="009539C9" w:rsidRDefault="000C3109" w:rsidP="00701366">
      <w:pPr>
        <w:spacing w:after="0"/>
        <w:rPr>
          <w:b/>
          <w:bCs/>
        </w:rPr>
      </w:pPr>
      <w:r w:rsidRPr="009539C9">
        <w:rPr>
          <w:b/>
          <w:bCs/>
        </w:rPr>
        <w:t>2. Cash Flow Projection</w:t>
      </w:r>
      <w:r w:rsidR="003D5B51" w:rsidRPr="009539C9">
        <w:rPr>
          <w:b/>
          <w:bCs/>
        </w:rPr>
        <w:t xml:space="preserve"> —</w:t>
      </w:r>
      <w:r w:rsidRPr="009539C9">
        <w:rPr>
          <w:b/>
          <w:bCs/>
        </w:rPr>
        <w:t>“Will cash received meet obligations each month of the budgeted fiscal year?”</w:t>
      </w:r>
    </w:p>
    <w:p w14:paraId="4F0AD017" w14:textId="77777777" w:rsidR="00EB6E70" w:rsidRDefault="00EB6E70" w:rsidP="00EB6E70">
      <w:pPr>
        <w:spacing w:after="0"/>
      </w:pPr>
    </w:p>
    <w:p w14:paraId="683CF9C6" w14:textId="2C37F514" w:rsidR="000C3109" w:rsidRDefault="000C3109" w:rsidP="00EB6E70">
      <w:pPr>
        <w:spacing w:after="0"/>
      </w:pPr>
      <w:r>
        <w:lastRenderedPageBreak/>
        <w:t xml:space="preserve">The Local Control Funding Formula (LCFF) is the calculation that supports most of the annual revenue available to the charter school. The calculation includes state aid apportionment based on </w:t>
      </w:r>
      <w:r w:rsidR="006B50A1">
        <w:t xml:space="preserve">the school’s </w:t>
      </w:r>
      <w:r>
        <w:t>average daily attendance (ADA), unduplicated pupil percentage (UPP) counts, Education Protection Account (EPA)</w:t>
      </w:r>
      <w:r w:rsidR="00ED5E72">
        <w:t>,</w:t>
      </w:r>
      <w:r>
        <w:t xml:space="preserve"> and local property tax sources.  </w:t>
      </w:r>
    </w:p>
    <w:p w14:paraId="6ED4D11B" w14:textId="77777777" w:rsidR="000200D9" w:rsidRDefault="000200D9" w:rsidP="00EB6E70">
      <w:pPr>
        <w:spacing w:after="0"/>
      </w:pPr>
    </w:p>
    <w:p w14:paraId="6F700A41" w14:textId="4A67D6DF" w:rsidR="006B50A1" w:rsidRDefault="000C3109" w:rsidP="000C3109">
      <w:r>
        <w:t xml:space="preserve">The general </w:t>
      </w:r>
      <w:r w:rsidR="001E3C5A">
        <w:t>fund's</w:t>
      </w:r>
      <w:r>
        <w:t xml:space="preserve"> current year cash flow based on the </w:t>
      </w:r>
      <w:r w:rsidR="006B50A1">
        <w:t xml:space="preserve">budget approved by the charter school’s </w:t>
      </w:r>
      <w:r w:rsidR="00ED5E72">
        <w:t>governing b</w:t>
      </w:r>
      <w:r>
        <w:t>oard includes a monthly projected cash balance and shows whether cash will be positive at any given time.</w:t>
      </w:r>
      <w:r w:rsidR="000200D9">
        <w:t xml:space="preserve"> </w:t>
      </w:r>
      <w:r>
        <w:t>The cash flow should begin with the ending cash balance from the prior year</w:t>
      </w:r>
      <w:r w:rsidR="001E3C5A">
        <w:t xml:space="preserve"> and apply projected revenues and expenditures, including balance sheet items that reconcile to the budget at year-end</w:t>
      </w:r>
      <w:r>
        <w:t>. Each month, the projection should be updated with actual receipts</w:t>
      </w:r>
      <w:r w:rsidR="001E3C5A">
        <w:t xml:space="preserve">, </w:t>
      </w:r>
      <w:r>
        <w:t>expenditures</w:t>
      </w:r>
      <w:r w:rsidR="001E3C5A">
        <w:t>,</w:t>
      </w:r>
      <w:r>
        <w:t xml:space="preserve"> </w:t>
      </w:r>
      <w:r w:rsidR="001E3C5A">
        <w:t>and</w:t>
      </w:r>
      <w:r>
        <w:t xml:space="preserve"> changes in balance sheet items</w:t>
      </w:r>
      <w:r w:rsidR="001E3C5A">
        <w:t>,</w:t>
      </w:r>
      <w:r>
        <w:t xml:space="preserve"> and the remaining months should be adjusted. The result should present a positive cash balance. If not, the </w:t>
      </w:r>
      <w:r w:rsidR="006B50A1">
        <w:t xml:space="preserve">school’s </w:t>
      </w:r>
      <w:r w:rsidR="00ED5E72">
        <w:t>governing b</w:t>
      </w:r>
      <w:r>
        <w:t>oard should make the necessary budget adjustments or explore short-term loan options accordingly.</w:t>
      </w:r>
    </w:p>
    <w:p w14:paraId="59C591A2" w14:textId="6E60D2DF" w:rsidR="000C3109" w:rsidRPr="00793513" w:rsidRDefault="006B50A1" w:rsidP="00F06C41">
      <w:pPr>
        <w:rPr>
          <w:b/>
          <w:bCs/>
        </w:rPr>
      </w:pPr>
      <w:r w:rsidRPr="00793513">
        <w:rPr>
          <w:b/>
          <w:bCs/>
        </w:rPr>
        <w:t>Data Sources: Cash flow spreadsheet, Balance Sheet, Income Statement</w:t>
      </w:r>
      <w:r w:rsidR="001E3C5A">
        <w:rPr>
          <w:b/>
          <w:bCs/>
        </w:rPr>
        <w:t>,</w:t>
      </w:r>
      <w:r w:rsidRPr="00793513">
        <w:rPr>
          <w:b/>
          <w:bCs/>
        </w:rPr>
        <w:t xml:space="preserve"> and Bank Statement.</w:t>
      </w:r>
      <w:r w:rsidR="000C3109" w:rsidRPr="00793513">
        <w:rPr>
          <w:b/>
          <w:bCs/>
        </w:rPr>
        <w:t xml:space="preserve"> </w:t>
      </w:r>
    </w:p>
    <w:p w14:paraId="0B70D32A" w14:textId="63E76529" w:rsidR="000C3109" w:rsidRDefault="000C3109" w:rsidP="000C3109">
      <w:r w:rsidRPr="009539C9">
        <w:rPr>
          <w:b/>
          <w:bCs/>
          <w:color w:val="586D2D"/>
        </w:rPr>
        <w:t>Formula</w:t>
      </w:r>
      <w:r w:rsidRPr="009539C9">
        <w:rPr>
          <w:color w:val="586D2D"/>
        </w:rPr>
        <w:t xml:space="preserve">: </w:t>
      </w:r>
      <w:r w:rsidR="006B50A1">
        <w:t>T</w:t>
      </w:r>
      <w:r>
        <w:t>he FCMAT Projection Pro software provides a tool for preparing a cash flow projection.</w:t>
      </w:r>
      <w:r w:rsidR="006B50A1">
        <w:t xml:space="preserve"> The software is available at this link: </w:t>
      </w:r>
      <w:hyperlink r:id="rId30" w:history="1">
        <w:r w:rsidR="006B50A1" w:rsidRPr="00987E1A">
          <w:t>https://www.fcmat.org/projection-pro</w:t>
        </w:r>
      </w:hyperlink>
      <w:r w:rsidR="006B50A1">
        <w:t>.</w:t>
      </w:r>
    </w:p>
    <w:p w14:paraId="710D7E8E" w14:textId="77777777" w:rsidR="00606DC2" w:rsidRDefault="00606DC2" w:rsidP="000C3109"/>
    <w:p w14:paraId="7764EBDD" w14:textId="3F20C0D1" w:rsidR="000C3109" w:rsidRPr="009539C9" w:rsidRDefault="000C3109" w:rsidP="000C3109">
      <w:pPr>
        <w:rPr>
          <w:color w:val="586D2D"/>
        </w:rPr>
      </w:pPr>
      <w:r w:rsidRPr="009539C9">
        <w:rPr>
          <w:b/>
          <w:bCs/>
          <w:color w:val="586D2D"/>
        </w:rPr>
        <w:t>Standard</w:t>
      </w:r>
      <w:r w:rsidRPr="009539C9">
        <w:rPr>
          <w:color w:val="586D2D"/>
        </w:rPr>
        <w:t xml:space="preserve">: </w:t>
      </w:r>
    </w:p>
    <w:p w14:paraId="6C28DA62" w14:textId="77777777" w:rsidR="00AA4934" w:rsidRDefault="006B50A1" w:rsidP="007071D0">
      <w:pPr>
        <w:ind w:left="720"/>
      </w:pPr>
      <w:r w:rsidRPr="009539C9">
        <w:rPr>
          <w:b/>
          <w:bCs/>
          <w:color w:val="4BACC6"/>
        </w:rPr>
        <w:t>MEETS STANDARD</w:t>
      </w:r>
      <w:r>
        <w:t xml:space="preserve">: The current </w:t>
      </w:r>
      <w:proofErr w:type="gramStart"/>
      <w:r>
        <w:t>year</w:t>
      </w:r>
      <w:proofErr w:type="gramEnd"/>
      <w:r>
        <w:t xml:space="preserve"> cash flow is positive for each month and at year end.</w:t>
      </w:r>
    </w:p>
    <w:p w14:paraId="20EAD60D" w14:textId="4A990A31" w:rsidR="006B50A1" w:rsidRDefault="006B50A1" w:rsidP="007071D0">
      <w:pPr>
        <w:ind w:left="720"/>
      </w:pPr>
      <w:r w:rsidRPr="009539C9">
        <w:rPr>
          <w:b/>
          <w:bCs/>
          <w:color w:val="F79646"/>
        </w:rPr>
        <w:t>DOES NOT MEET STANDARD</w:t>
      </w:r>
      <w:r w:rsidRPr="009539C9">
        <w:rPr>
          <w:b/>
          <w:bCs/>
        </w:rPr>
        <w:t>:</w:t>
      </w:r>
      <w:r>
        <w:t xml:space="preserve"> The current year cash flow is negative for any month and/or at year end.</w:t>
      </w:r>
    </w:p>
    <w:p w14:paraId="752029CE" w14:textId="7331B3EF" w:rsidR="00EB6E70" w:rsidRPr="009539C9" w:rsidRDefault="000C3109" w:rsidP="00E3037B">
      <w:pPr>
        <w:rPr>
          <w:b/>
          <w:bCs/>
        </w:rPr>
      </w:pPr>
      <w:r w:rsidRPr="009539C9">
        <w:rPr>
          <w:b/>
          <w:bCs/>
        </w:rPr>
        <w:t>3. Enrollment Variance — “Does the projected student enrollment support the budgeted revenue?”</w:t>
      </w:r>
    </w:p>
    <w:p w14:paraId="6B814B65" w14:textId="305CC863" w:rsidR="00E15728" w:rsidRDefault="00E15728" w:rsidP="00EB6E70">
      <w:pPr>
        <w:spacing w:after="0"/>
      </w:pPr>
      <w:r w:rsidRPr="009539C9">
        <w:rPr>
          <w:b/>
          <w:bCs/>
          <w:color w:val="586D2D"/>
        </w:rPr>
        <w:t>Definition</w:t>
      </w:r>
      <w:r w:rsidRPr="009539C9">
        <w:rPr>
          <w:color w:val="586D2D"/>
        </w:rPr>
        <w:t xml:space="preserve">: </w:t>
      </w:r>
      <w:r>
        <w:t xml:space="preserve">Enrollment variance is the difference between the </w:t>
      </w:r>
      <w:r w:rsidR="006B50A1">
        <w:t xml:space="preserve">school’s </w:t>
      </w:r>
      <w:r>
        <w:t>projected and actual enrollment</w:t>
      </w:r>
      <w:r w:rsidR="006B50A1">
        <w:t>, calculated as Average Daily Attendance (ADA)</w:t>
      </w:r>
      <w:r>
        <w:t xml:space="preserve">. The variance provides the authorizer with information on the accuracy of the enrollment forecasts as well as an indication of the school’s budgeting practices for generating sufficient revenue to fund ongoing operational expenses. </w:t>
      </w:r>
    </w:p>
    <w:p w14:paraId="2BA5C615" w14:textId="77777777" w:rsidR="001861AC" w:rsidRDefault="001861AC" w:rsidP="00EB6E70">
      <w:pPr>
        <w:spacing w:after="0"/>
      </w:pPr>
    </w:p>
    <w:p w14:paraId="0B557259" w14:textId="55B5D189" w:rsidR="00E15728" w:rsidRDefault="00E15728" w:rsidP="000C3109">
      <w:r w:rsidRPr="009539C9">
        <w:rPr>
          <w:b/>
          <w:bCs/>
          <w:color w:val="586D2D"/>
        </w:rPr>
        <w:t>Data source</w:t>
      </w:r>
      <w:r w:rsidRPr="009539C9">
        <w:rPr>
          <w:color w:val="586D2D"/>
        </w:rPr>
        <w:t xml:space="preserve">: </w:t>
      </w:r>
      <w:r>
        <w:t>California Longitudinal Pupil Achievement Data System (CALPADS) official 1.17 enrollment report as of the first Wednesday in October.</w:t>
      </w:r>
    </w:p>
    <w:p w14:paraId="1727D7EA" w14:textId="7542C482" w:rsidR="00E15728" w:rsidRPr="009539C9" w:rsidRDefault="00E15728" w:rsidP="00E15728">
      <w:pPr>
        <w:rPr>
          <w:color w:val="586D2D"/>
        </w:rPr>
      </w:pPr>
      <w:r w:rsidRPr="009539C9">
        <w:rPr>
          <w:b/>
          <w:bCs/>
          <w:color w:val="586D2D"/>
        </w:rPr>
        <w:t>Formula</w:t>
      </w:r>
      <w:r w:rsidRPr="009539C9">
        <w:rPr>
          <w:color w:val="586D2D"/>
        </w:rPr>
        <w:t xml:space="preserve">: </w:t>
      </w:r>
    </w:p>
    <w:p w14:paraId="6E92E806" w14:textId="77777777" w:rsidR="00E15728" w:rsidRPr="00D266B1" w:rsidRDefault="00E15728" w:rsidP="003D5B51">
      <m:oMathPara>
        <m:oMath>
          <m:r>
            <w:rPr>
              <w:rFonts w:ascii="Cambria Math" w:hAnsi="Cambria Math"/>
            </w:rPr>
            <m:t xml:space="preserve">Percent Forecast Accuracy= </m:t>
          </m:r>
          <m:d>
            <m:dPr>
              <m:begChr m:val="["/>
              <m:endChr m:val="]"/>
              <m:ctrlPr>
                <w:rPr>
                  <w:rFonts w:ascii="Cambria Math" w:hAnsi="Cambria Math"/>
                </w:rPr>
              </m:ctrlPr>
            </m:dPr>
            <m:e>
              <m:f>
                <m:fPr>
                  <m:ctrlPr>
                    <w:rPr>
                      <w:rFonts w:ascii="Cambria Math" w:hAnsi="Cambria Math"/>
                    </w:rPr>
                  </m:ctrlPr>
                </m:fPr>
                <m:num>
                  <m:r>
                    <w:rPr>
                      <w:rFonts w:ascii="Cambria Math" w:hAnsi="Cambria Math"/>
                    </w:rPr>
                    <m:t>Actual Enrollment-Projected Enrollment</m:t>
                  </m:r>
                </m:num>
                <m:den>
                  <m:r>
                    <w:rPr>
                      <w:rFonts w:ascii="Cambria Math" w:hAnsi="Cambria Math"/>
                    </w:rPr>
                    <m:t>Actual Enrollment</m:t>
                  </m:r>
                </m:den>
              </m:f>
            </m:e>
          </m:d>
          <m:r>
            <w:rPr>
              <w:rFonts w:ascii="Cambria Math" w:hAnsi="Cambria Math"/>
            </w:rPr>
            <m:t>x 100</m:t>
          </m:r>
        </m:oMath>
      </m:oMathPara>
    </w:p>
    <w:p w14:paraId="14DC1AFB" w14:textId="3306F881" w:rsidR="00E15728" w:rsidRPr="009539C9" w:rsidRDefault="00E15728" w:rsidP="00E15728">
      <w:pPr>
        <w:rPr>
          <w:color w:val="586D2D"/>
        </w:rPr>
      </w:pPr>
      <w:r w:rsidRPr="009539C9">
        <w:rPr>
          <w:b/>
          <w:bCs/>
          <w:color w:val="586D2D"/>
        </w:rPr>
        <w:lastRenderedPageBreak/>
        <w:t>Standard</w:t>
      </w:r>
    </w:p>
    <w:p w14:paraId="7109DB1C" w14:textId="6265A6A7" w:rsidR="00F06C41" w:rsidRDefault="00F06C41" w:rsidP="003D4781">
      <w:pPr>
        <w:ind w:left="720"/>
      </w:pPr>
      <w:r w:rsidRPr="009539C9">
        <w:rPr>
          <w:b/>
          <w:bCs/>
          <w:color w:val="4BACC6"/>
        </w:rPr>
        <w:t>MEETS STANDARD</w:t>
      </w:r>
      <w:r>
        <w:t>: In either or both of:</w:t>
      </w:r>
    </w:p>
    <w:p w14:paraId="1714EE95" w14:textId="78884CB8" w:rsidR="004019DA" w:rsidRPr="004019DA" w:rsidRDefault="004019DA" w:rsidP="005712A5">
      <w:pPr>
        <w:numPr>
          <w:ilvl w:val="0"/>
          <w:numId w:val="17"/>
        </w:numPr>
        <w:ind w:left="1728" w:hanging="288"/>
      </w:pPr>
      <w:r w:rsidRPr="004019DA">
        <w:t xml:space="preserve">The </w:t>
      </w:r>
      <w:r w:rsidR="00F06C41">
        <w:t>current</w:t>
      </w:r>
      <w:r w:rsidR="00F06C41" w:rsidRPr="004019DA">
        <w:t xml:space="preserve"> </w:t>
      </w:r>
      <w:r w:rsidRPr="004019DA">
        <w:t>fiscal year, or</w:t>
      </w:r>
    </w:p>
    <w:p w14:paraId="1911883F" w14:textId="44FB736F" w:rsidR="004019DA" w:rsidRPr="004019DA" w:rsidRDefault="00F06C41" w:rsidP="005712A5">
      <w:pPr>
        <w:ind w:left="1728" w:hanging="288"/>
      </w:pPr>
      <w:r>
        <w:t>At least t</w:t>
      </w:r>
      <w:r w:rsidR="004019DA" w:rsidRPr="004019DA">
        <w:t xml:space="preserve">wo of the </w:t>
      </w:r>
      <w:r>
        <w:t>most immediate</w:t>
      </w:r>
      <w:r w:rsidRPr="004019DA">
        <w:t xml:space="preserve"> </w:t>
      </w:r>
      <w:r w:rsidR="004019DA" w:rsidRPr="004019DA">
        <w:t xml:space="preserve">three </w:t>
      </w:r>
      <w:r>
        <w:t xml:space="preserve">prior </w:t>
      </w:r>
      <w:r w:rsidR="004019DA" w:rsidRPr="004019DA">
        <w:t>fiscal years</w:t>
      </w:r>
      <w:r>
        <w:t>,</w:t>
      </w:r>
      <w:r w:rsidR="004019DA" w:rsidRPr="004019DA">
        <w:t xml:space="preserve"> </w:t>
      </w:r>
      <w:r>
        <w:t xml:space="preserve">projected enrollment was not overestimated </w:t>
      </w:r>
      <w:r w:rsidR="004019DA" w:rsidRPr="004019DA">
        <w:t>by more than the following percentage levels:</w:t>
      </w:r>
    </w:p>
    <w:p w14:paraId="3B7CDA3E" w14:textId="77777777" w:rsidR="00E3037B" w:rsidRDefault="004019DA" w:rsidP="00271F5D">
      <w:pPr>
        <w:numPr>
          <w:ilvl w:val="0"/>
          <w:numId w:val="19"/>
        </w:numPr>
      </w:pPr>
      <w:r>
        <w:t xml:space="preserve">3% </w:t>
      </w:r>
      <w:r w:rsidR="00F221BF">
        <w:t xml:space="preserve"> </w:t>
      </w:r>
      <w:r w:rsidR="00F06C41">
        <w:t xml:space="preserve">if the school’s </w:t>
      </w:r>
      <w:r>
        <w:t>ADA</w:t>
      </w:r>
      <w:r w:rsidR="00F06C41">
        <w:t xml:space="preserve"> was</w:t>
      </w:r>
      <w:r>
        <w:t xml:space="preserve"> </w:t>
      </w:r>
      <w:r w:rsidR="00F06C41">
        <w:t>b</w:t>
      </w:r>
      <w:r>
        <w:t xml:space="preserve">etween 0 </w:t>
      </w:r>
      <w:r w:rsidR="00F06C41">
        <w:t xml:space="preserve">and </w:t>
      </w:r>
      <w:r>
        <w:t>300</w:t>
      </w:r>
      <w:r w:rsidR="00F06C41">
        <w:t xml:space="preserve"> that fiscal year</w:t>
      </w:r>
      <w:r>
        <w:t xml:space="preserve"> </w:t>
      </w:r>
    </w:p>
    <w:p w14:paraId="53A062F4" w14:textId="77777777" w:rsidR="00E3037B" w:rsidRDefault="004019DA" w:rsidP="00271F5D">
      <w:pPr>
        <w:numPr>
          <w:ilvl w:val="0"/>
          <w:numId w:val="19"/>
        </w:numPr>
      </w:pPr>
      <w:r>
        <w:t xml:space="preserve">2% </w:t>
      </w:r>
      <w:r w:rsidR="00F221BF">
        <w:t xml:space="preserve"> </w:t>
      </w:r>
      <w:r w:rsidR="00F06C41">
        <w:t xml:space="preserve">if the school’s </w:t>
      </w:r>
      <w:r>
        <w:t xml:space="preserve">ADA </w:t>
      </w:r>
      <w:r w:rsidR="00F06C41">
        <w:t>was b</w:t>
      </w:r>
      <w:r>
        <w:t xml:space="preserve">etween 301 </w:t>
      </w:r>
      <w:r w:rsidR="00F06C41">
        <w:t>and</w:t>
      </w:r>
      <w:r>
        <w:t xml:space="preserve"> 1,000</w:t>
      </w:r>
      <w:r w:rsidR="00F06C41">
        <w:t xml:space="preserve"> that fiscal year</w:t>
      </w:r>
    </w:p>
    <w:p w14:paraId="145EA483" w14:textId="3203B76B" w:rsidR="00F06C41" w:rsidRDefault="004019DA" w:rsidP="00271F5D">
      <w:pPr>
        <w:numPr>
          <w:ilvl w:val="0"/>
          <w:numId w:val="19"/>
        </w:numPr>
        <w:spacing w:line="276" w:lineRule="auto"/>
      </w:pPr>
      <w:r>
        <w:t xml:space="preserve">1% </w:t>
      </w:r>
      <w:r w:rsidR="00F221BF">
        <w:t xml:space="preserve"> </w:t>
      </w:r>
      <w:r w:rsidR="00F06C41">
        <w:t xml:space="preserve">if the school’s </w:t>
      </w:r>
      <w:r>
        <w:t xml:space="preserve">ADA </w:t>
      </w:r>
      <w:r w:rsidR="00F06C41">
        <w:t xml:space="preserve">was more than </w:t>
      </w:r>
      <w:r>
        <w:t>1,001</w:t>
      </w:r>
      <w:r w:rsidR="00F06C41">
        <w:t xml:space="preserve"> that fiscal year</w:t>
      </w:r>
    </w:p>
    <w:p w14:paraId="510B5978" w14:textId="2813A2F0" w:rsidR="00F06C41" w:rsidRDefault="00F06C41" w:rsidP="00A44D04">
      <w:pPr>
        <w:ind w:left="720"/>
      </w:pPr>
      <w:r w:rsidRPr="009539C9">
        <w:rPr>
          <w:b/>
          <w:bCs/>
          <w:color w:val="F79646"/>
        </w:rPr>
        <w:t>DOES NOT MEET STANDARD</w:t>
      </w:r>
      <w:r>
        <w:t>: Enrollment is overestimated by the applicable percentage in the years indicated</w:t>
      </w:r>
    </w:p>
    <w:p w14:paraId="744E2128" w14:textId="170E6622" w:rsidR="000C3109" w:rsidRPr="009539C9" w:rsidRDefault="009539C9" w:rsidP="00487918">
      <w:pPr>
        <w:rPr>
          <w:color w:val="586D2D"/>
        </w:rPr>
      </w:pPr>
      <w:r w:rsidRPr="009539C9">
        <w:rPr>
          <w:noProof/>
          <w:color w:val="586D2D"/>
        </w:rPr>
        <w:drawing>
          <wp:anchor distT="0" distB="0" distL="114300" distR="114300" simplePos="0" relativeHeight="251663360" behindDoc="0" locked="0" layoutInCell="1" allowOverlap="0" wp14:anchorId="2F80EA67" wp14:editId="1A29F47C">
            <wp:simplePos x="0" y="0"/>
            <wp:positionH relativeFrom="column">
              <wp:align>center</wp:align>
            </wp:positionH>
            <wp:positionV relativeFrom="paragraph">
              <wp:posOffset>323850</wp:posOffset>
            </wp:positionV>
            <wp:extent cx="4835525" cy="1617980"/>
            <wp:effectExtent l="0" t="0" r="3175" b="0"/>
            <wp:wrapTopAndBottom/>
            <wp:docPr id="3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4846352" cy="1621558"/>
                    </a:xfrm>
                    <a:prstGeom prst="rect">
                      <a:avLst/>
                    </a:prstGeom>
                    <a:ln/>
                  </pic:spPr>
                </pic:pic>
              </a:graphicData>
            </a:graphic>
            <wp14:sizeRelH relativeFrom="margin">
              <wp14:pctWidth>0</wp14:pctWidth>
            </wp14:sizeRelH>
            <wp14:sizeRelV relativeFrom="margin">
              <wp14:pctHeight>0</wp14:pctHeight>
            </wp14:sizeRelV>
          </wp:anchor>
        </w:drawing>
      </w:r>
      <w:r w:rsidR="004019DA" w:rsidRPr="009539C9">
        <w:rPr>
          <w:b/>
          <w:bCs/>
          <w:color w:val="586D2D"/>
        </w:rPr>
        <w:t>Example</w:t>
      </w:r>
      <w:r w:rsidR="004019DA" w:rsidRPr="009539C9">
        <w:rPr>
          <w:color w:val="586D2D"/>
        </w:rPr>
        <w:t>:</w:t>
      </w:r>
    </w:p>
    <w:p w14:paraId="7FCFE085" w14:textId="77777777" w:rsidR="004019DA" w:rsidRDefault="004019DA" w:rsidP="00487918"/>
    <w:p w14:paraId="61081203" w14:textId="6DE7B452" w:rsidR="000C3109" w:rsidRDefault="004019DA" w:rsidP="00487918">
      <w:r w:rsidRPr="004019DA">
        <w:rPr>
          <w:b/>
          <w:bCs/>
        </w:rPr>
        <w:t>Conclusion</w:t>
      </w:r>
      <w:r w:rsidRPr="004019DA">
        <w:t xml:space="preserve">:  </w:t>
      </w:r>
      <w:r w:rsidRPr="004A379F">
        <w:rPr>
          <w:b/>
          <w:bCs/>
          <w:color w:val="F79646"/>
        </w:rPr>
        <w:t xml:space="preserve">Does Not Meet </w:t>
      </w:r>
      <w:r w:rsidRPr="009539C9">
        <w:rPr>
          <w:b/>
          <w:bCs/>
          <w:color w:val="F79646"/>
        </w:rPr>
        <w:t>Standard</w:t>
      </w:r>
      <w:r w:rsidRPr="004019DA">
        <w:t xml:space="preserve">.  </w:t>
      </w:r>
      <w:r w:rsidR="0094659D">
        <w:t>Failed to meet</w:t>
      </w:r>
      <w:r w:rsidR="0094659D" w:rsidRPr="004019DA">
        <w:t xml:space="preserve"> </w:t>
      </w:r>
      <w:r w:rsidRPr="004019DA">
        <w:t xml:space="preserve">the standard in two or </w:t>
      </w:r>
      <w:r w:rsidR="0094659D">
        <w:t xml:space="preserve">three of the most immediate </w:t>
      </w:r>
      <w:r w:rsidRPr="004019DA">
        <w:t xml:space="preserve">prior fiscal years based on </w:t>
      </w:r>
      <w:r w:rsidR="00892B0A">
        <w:t xml:space="preserve">the </w:t>
      </w:r>
      <w:r w:rsidRPr="004019DA">
        <w:t>ADA of the charter school.</w:t>
      </w:r>
    </w:p>
    <w:p w14:paraId="7E4253C0" w14:textId="6C36FCD2" w:rsidR="00137F34" w:rsidRPr="009539C9" w:rsidRDefault="00137F34" w:rsidP="00EB6E70">
      <w:pPr>
        <w:rPr>
          <w:b/>
          <w:bCs/>
        </w:rPr>
      </w:pPr>
      <w:r w:rsidRPr="009539C9">
        <w:rPr>
          <w:b/>
          <w:bCs/>
        </w:rPr>
        <w:t>4. Average Daily Attendance (ADA) to Enrollment Variance — “Is the projected funded ADA used for budgeted revenue reasonable?”</w:t>
      </w:r>
    </w:p>
    <w:p w14:paraId="3191AE6D" w14:textId="0DD1F056" w:rsidR="00137F34" w:rsidRDefault="00137F34" w:rsidP="00137F34">
      <w:r w:rsidRPr="009539C9">
        <w:rPr>
          <w:b/>
          <w:bCs/>
          <w:color w:val="586D2D"/>
        </w:rPr>
        <w:t>Definition</w:t>
      </w:r>
      <w:r w:rsidRPr="009539C9">
        <w:rPr>
          <w:color w:val="586D2D"/>
        </w:rPr>
        <w:t xml:space="preserve">: </w:t>
      </w:r>
      <w:r>
        <w:t xml:space="preserve">Funded ADA is a percentage </w:t>
      </w:r>
      <w:r w:rsidR="00736AF3">
        <w:t>based on</w:t>
      </w:r>
      <w:r>
        <w:t xml:space="preserve"> the </w:t>
      </w:r>
      <w:r w:rsidR="00736AF3">
        <w:t xml:space="preserve">number of days students </w:t>
      </w:r>
      <w:proofErr w:type="gramStart"/>
      <w:r w:rsidR="00736AF3">
        <w:t>attended</w:t>
      </w:r>
      <w:proofErr w:type="gramEnd"/>
      <w:r w:rsidR="00736AF3">
        <w:t xml:space="preserve"> classes at </w:t>
      </w:r>
      <w:r>
        <w:t xml:space="preserve">second period (P2). The accuracy of projected ADA indicates to the authorizer whether the school is </w:t>
      </w:r>
      <w:proofErr w:type="gramStart"/>
      <w:r>
        <w:t>reasonably</w:t>
      </w:r>
      <w:proofErr w:type="gramEnd"/>
      <w:r>
        <w:t xml:space="preserve"> and conservatively budgeting revenue to fund ongoing operations. Funded ADA is the largest annual revenue source for operations. </w:t>
      </w:r>
      <w:r w:rsidR="007B38A5">
        <w:t xml:space="preserve">The charter historical ratio is </w:t>
      </w:r>
      <w:r w:rsidR="00892B0A">
        <w:t xml:space="preserve">the </w:t>
      </w:r>
      <w:r w:rsidR="007B38A5">
        <w:t xml:space="preserve">average of the ratios from the three prior fiscal years. </w:t>
      </w:r>
      <w:r>
        <w:t xml:space="preserve">The percentage of </w:t>
      </w:r>
      <w:r w:rsidR="007B38A5">
        <w:t xml:space="preserve">variance from the charter </w:t>
      </w:r>
      <w:r>
        <w:t xml:space="preserve">historical ratio </w:t>
      </w:r>
      <w:r w:rsidR="00892B0A">
        <w:t>gives the authorizer</w:t>
      </w:r>
      <w:r>
        <w:t xml:space="preserve"> an indication of the school’s budgeting practices and whether it</w:t>
      </w:r>
      <w:r w:rsidR="007B38A5">
        <w:t xml:space="preserve"> </w:t>
      </w:r>
      <w:r w:rsidR="00892B0A">
        <w:t>accurately projects</w:t>
      </w:r>
      <w:r>
        <w:t xml:space="preserve"> ADA trends.</w:t>
      </w:r>
    </w:p>
    <w:p w14:paraId="3CDD51E2" w14:textId="1F268713" w:rsidR="00137F34" w:rsidRDefault="00137F34" w:rsidP="00137F34">
      <w:r w:rsidRPr="009539C9">
        <w:rPr>
          <w:b/>
          <w:bCs/>
          <w:color w:val="586D2D"/>
        </w:rPr>
        <w:t>Data source</w:t>
      </w:r>
      <w:r w:rsidRPr="009539C9">
        <w:rPr>
          <w:color w:val="586D2D"/>
        </w:rPr>
        <w:t xml:space="preserve">: </w:t>
      </w:r>
      <w:r w:rsidR="007B38A5">
        <w:t>For charter historical ratio, o</w:t>
      </w:r>
      <w:r>
        <w:t xml:space="preserve">fficial CALPADS and P2 </w:t>
      </w:r>
      <w:r w:rsidR="007B38A5">
        <w:t>a</w:t>
      </w:r>
      <w:r>
        <w:t>ttendance reports</w:t>
      </w:r>
      <w:r w:rsidR="007B38A5">
        <w:t xml:space="preserve"> from three prior fiscal years. Estimated P2 ADA and enrollment from </w:t>
      </w:r>
      <w:r w:rsidR="00892B0A">
        <w:t xml:space="preserve">the </w:t>
      </w:r>
      <w:r w:rsidR="007B38A5">
        <w:t>school’s projections for the current fiscal year</w:t>
      </w:r>
      <w:r>
        <w:t>.</w:t>
      </w:r>
    </w:p>
    <w:p w14:paraId="7BF5AE3B" w14:textId="46664301" w:rsidR="000C3109" w:rsidRPr="009539C9" w:rsidRDefault="00137F34" w:rsidP="00137F34">
      <w:pPr>
        <w:rPr>
          <w:color w:val="586D2D"/>
        </w:rPr>
      </w:pPr>
      <w:r w:rsidRPr="009539C9">
        <w:rPr>
          <w:b/>
          <w:bCs/>
          <w:color w:val="586D2D"/>
        </w:rPr>
        <w:lastRenderedPageBreak/>
        <w:t>Formula</w:t>
      </w:r>
      <w:r w:rsidRPr="009539C9">
        <w:rPr>
          <w:color w:val="586D2D"/>
        </w:rPr>
        <w:t>:</w:t>
      </w:r>
    </w:p>
    <w:p w14:paraId="71B96F4C" w14:textId="491AC021" w:rsidR="00137F34" w:rsidRPr="00D266B1" w:rsidRDefault="00137F34" w:rsidP="003D5B51">
      <m:oMathPara>
        <m:oMath>
          <m:r>
            <w:rPr>
              <w:rFonts w:ascii="Cambria Math" w:hAnsi="Cambria Math"/>
            </w:rPr>
            <m:t xml:space="preserve">ADA to Enrollment Variance= </m:t>
          </m:r>
          <m:d>
            <m:dPr>
              <m:begChr m:val="["/>
              <m:endChr m:val="]"/>
              <m:ctrlPr>
                <w:rPr>
                  <w:rFonts w:ascii="Cambria Math" w:hAnsi="Cambria Math"/>
                </w:rPr>
              </m:ctrlPr>
            </m:dPr>
            <m:e>
              <m:f>
                <m:fPr>
                  <m:ctrlPr>
                    <w:rPr>
                      <w:rFonts w:ascii="Cambria Math" w:hAnsi="Cambria Math"/>
                    </w:rPr>
                  </m:ctrlPr>
                </m:fPr>
                <m:num>
                  <m:r>
                    <w:rPr>
                      <w:rFonts w:ascii="Cambria Math" w:hAnsi="Cambria Math"/>
                    </w:rPr>
                    <m:t>Projected P2 ADA</m:t>
                  </m:r>
                </m:num>
                <m:den>
                  <m:r>
                    <w:rPr>
                      <w:rFonts w:ascii="Cambria Math" w:hAnsi="Cambria Math"/>
                    </w:rPr>
                    <m:t>Estimated Enrollment</m:t>
                  </m:r>
                </m:den>
              </m:f>
            </m:e>
          </m:d>
          <m:r>
            <w:rPr>
              <w:rFonts w:ascii="Cambria Math" w:hAnsi="Cambria Math"/>
            </w:rPr>
            <m:t>- Charter Historical Ratio</m:t>
          </m:r>
        </m:oMath>
      </m:oMathPara>
    </w:p>
    <w:p w14:paraId="72D2BCCC" w14:textId="1B5EF5D9" w:rsidR="00137F34" w:rsidRPr="009539C9" w:rsidRDefault="00137F34" w:rsidP="00137F34">
      <w:pPr>
        <w:rPr>
          <w:color w:val="586D2D"/>
        </w:rPr>
      </w:pPr>
      <w:r w:rsidRPr="009539C9">
        <w:rPr>
          <w:b/>
          <w:bCs/>
          <w:color w:val="586D2D"/>
        </w:rPr>
        <w:t>Standard</w:t>
      </w:r>
      <w:r w:rsidRPr="009539C9">
        <w:rPr>
          <w:color w:val="586D2D"/>
        </w:rPr>
        <w:t xml:space="preserve"> </w:t>
      </w:r>
    </w:p>
    <w:p w14:paraId="43C3FF13" w14:textId="51D9602C" w:rsidR="007B38A5" w:rsidRDefault="007B38A5" w:rsidP="007071D0">
      <w:pPr>
        <w:ind w:left="720"/>
      </w:pPr>
      <w:r w:rsidRPr="009539C9">
        <w:rPr>
          <w:b/>
          <w:bCs/>
          <w:color w:val="4BACC6"/>
        </w:rPr>
        <w:t>MEETS STANDARD</w:t>
      </w:r>
      <w:r>
        <w:t>: The projected second period (P2) ADA to enrollment ratio for any time during the current fiscal year</w:t>
      </w:r>
      <w:r w:rsidR="00892B0A">
        <w:t xml:space="preserve"> or two subsequent fiscal years</w:t>
      </w:r>
      <w:r>
        <w:t xml:space="preserve"> does not exceed the charter historical average ratio from the three prior years by more than one-half percent (.5%).</w:t>
      </w:r>
    </w:p>
    <w:p w14:paraId="27FF87F4" w14:textId="1A1EC032" w:rsidR="007B38A5" w:rsidRDefault="007B38A5" w:rsidP="007071D0">
      <w:pPr>
        <w:ind w:left="720"/>
      </w:pPr>
      <w:r w:rsidRPr="009539C9">
        <w:rPr>
          <w:b/>
          <w:bCs/>
          <w:color w:val="F79646"/>
        </w:rPr>
        <w:t>DOES NOT MEET STANDARD</w:t>
      </w:r>
      <w:r>
        <w:t xml:space="preserve">: </w:t>
      </w:r>
      <w:r w:rsidR="00B1440B">
        <w:t xml:space="preserve">The projected ratio at some point during the current or next two subsequent fiscal years exceeds the </w:t>
      </w:r>
      <w:r>
        <w:t>charter historical ratio by more than one-half percent (.5%).</w:t>
      </w:r>
    </w:p>
    <w:p w14:paraId="3A5F2CA0" w14:textId="258C620D" w:rsidR="000C3109" w:rsidRPr="009539C9" w:rsidRDefault="00137F34" w:rsidP="00487918">
      <w:pPr>
        <w:rPr>
          <w:color w:val="586D2D"/>
        </w:rPr>
      </w:pPr>
      <w:r w:rsidRPr="009539C9">
        <w:rPr>
          <w:b/>
          <w:bCs/>
          <w:color w:val="586D2D"/>
        </w:rPr>
        <w:t>Example</w:t>
      </w:r>
      <w:r w:rsidRPr="009539C9">
        <w:rPr>
          <w:color w:val="586D2D"/>
        </w:rPr>
        <w:t>:</w:t>
      </w:r>
      <w:r w:rsidRPr="009539C9">
        <w:rPr>
          <w:b/>
          <w:noProof/>
          <w:color w:val="586D2D"/>
        </w:rPr>
        <w:drawing>
          <wp:anchor distT="0" distB="0" distL="114300" distR="114300" simplePos="0" relativeHeight="251665408" behindDoc="0" locked="0" layoutInCell="1" allowOverlap="1" wp14:anchorId="345D24B4" wp14:editId="7455DC5D">
            <wp:simplePos x="0" y="0"/>
            <wp:positionH relativeFrom="column">
              <wp:posOffset>0</wp:posOffset>
            </wp:positionH>
            <wp:positionV relativeFrom="paragraph">
              <wp:posOffset>323215</wp:posOffset>
            </wp:positionV>
            <wp:extent cx="5943600" cy="2185416"/>
            <wp:effectExtent l="0" t="0" r="0" b="0"/>
            <wp:wrapTopAndBottom/>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5943600" cy="2185416"/>
                    </a:xfrm>
                    <a:prstGeom prst="rect">
                      <a:avLst/>
                    </a:prstGeom>
                    <a:ln/>
                  </pic:spPr>
                </pic:pic>
              </a:graphicData>
            </a:graphic>
            <wp14:sizeRelV relativeFrom="margin">
              <wp14:pctHeight>0</wp14:pctHeight>
            </wp14:sizeRelV>
          </wp:anchor>
        </w:drawing>
      </w:r>
    </w:p>
    <w:p w14:paraId="5B192520" w14:textId="77777777" w:rsidR="00137F34" w:rsidRDefault="00137F34" w:rsidP="00487918">
      <w:pPr>
        <w:rPr>
          <w:b/>
          <w:bCs/>
        </w:rPr>
      </w:pPr>
    </w:p>
    <w:p w14:paraId="41C8BA1D" w14:textId="159A4A18" w:rsidR="00487918" w:rsidRDefault="00137F34" w:rsidP="00487918">
      <w:r w:rsidRPr="00137F34">
        <w:rPr>
          <w:b/>
          <w:bCs/>
        </w:rPr>
        <w:t>Conclusion</w:t>
      </w:r>
      <w:r w:rsidRPr="00137F34">
        <w:t xml:space="preserve">:  </w:t>
      </w:r>
      <w:r w:rsidRPr="004A379F">
        <w:rPr>
          <w:b/>
          <w:bCs/>
          <w:color w:val="F79646"/>
        </w:rPr>
        <w:t>Does Not Meet Standard</w:t>
      </w:r>
      <w:r w:rsidRPr="00137F34">
        <w:t>.  The first subsequent fiscal year variance exceeds the historical ratio.</w:t>
      </w:r>
    </w:p>
    <w:p w14:paraId="734EC1D4" w14:textId="148DFA27" w:rsidR="004E2D6F" w:rsidRPr="009539C9" w:rsidRDefault="004E2D6F" w:rsidP="003D5B51">
      <w:pPr>
        <w:rPr>
          <w:b/>
          <w:bCs/>
        </w:rPr>
      </w:pPr>
      <w:r w:rsidRPr="009539C9">
        <w:rPr>
          <w:b/>
          <w:bCs/>
        </w:rPr>
        <w:t>5. Unduplicated Pupil Percentage (UPP) Variance – “Does the school’s actual UPP funding support the operating budget?”</w:t>
      </w:r>
    </w:p>
    <w:p w14:paraId="2F6EE1FF" w14:textId="63C43AA1" w:rsidR="004E2D6F" w:rsidRDefault="004E2D6F" w:rsidP="004E2D6F">
      <w:r w:rsidRPr="009539C9">
        <w:rPr>
          <w:b/>
          <w:bCs/>
          <w:color w:val="586D2D"/>
        </w:rPr>
        <w:t>Definition</w:t>
      </w:r>
      <w:r w:rsidRPr="009539C9">
        <w:rPr>
          <w:color w:val="586D2D"/>
        </w:rPr>
        <w:t xml:space="preserve">: </w:t>
      </w:r>
      <w:r>
        <w:t xml:space="preserve">UPP variance is the difference between the projected and actual percentage of enrolled students as of the first Wednesday in October of each school year who qualify for Free/Reduced Price Meals </w:t>
      </w:r>
      <w:r w:rsidR="00ED5E72">
        <w:t xml:space="preserve">and/or are </w:t>
      </w:r>
      <w:r>
        <w:t xml:space="preserve">English </w:t>
      </w:r>
      <w:r w:rsidR="00981BC4">
        <w:t>L</w:t>
      </w:r>
      <w:r>
        <w:t>earners, Foster Youth, or Homeless. “Unduplicated” means that each pupil is counted only once</w:t>
      </w:r>
      <w:r w:rsidR="00B1440B">
        <w:t>,</w:t>
      </w:r>
      <w:r>
        <w:t xml:space="preserve"> even if the pupil meets more than one of the preceding criteria. </w:t>
      </w:r>
    </w:p>
    <w:p w14:paraId="4BE0B067" w14:textId="05958F49" w:rsidR="004E2D6F" w:rsidRDefault="004E2D6F" w:rsidP="004E2D6F">
      <w:r>
        <w:t xml:space="preserve">The accuracy of forecasted UPP indicates to the authorizer whether the school is </w:t>
      </w:r>
      <w:r w:rsidR="00ED5E72">
        <w:t xml:space="preserve">accurately </w:t>
      </w:r>
      <w:r>
        <w:t xml:space="preserve">projecting its unduplicated pupil enrollment percentage, thereby generating Supplemental and </w:t>
      </w:r>
      <w:r w:rsidR="00981BC4">
        <w:lastRenderedPageBreak/>
        <w:t xml:space="preserve">possibly </w:t>
      </w:r>
      <w:r>
        <w:t xml:space="preserve">Concentration Grant funding </w:t>
      </w:r>
      <w:r w:rsidR="00981BC4">
        <w:t xml:space="preserve">the school expects to receive </w:t>
      </w:r>
      <w:r>
        <w:t>under the state Local Control Funding Formula.</w:t>
      </w:r>
    </w:p>
    <w:p w14:paraId="05DC452D" w14:textId="77777777" w:rsidR="004E2D6F" w:rsidRDefault="004E2D6F" w:rsidP="004E2D6F">
      <w:r w:rsidRPr="009539C9">
        <w:rPr>
          <w:b/>
          <w:bCs/>
          <w:color w:val="586D2D"/>
        </w:rPr>
        <w:t>Data source</w:t>
      </w:r>
      <w:r w:rsidRPr="009539C9">
        <w:rPr>
          <w:color w:val="586D2D"/>
        </w:rPr>
        <w:t xml:space="preserve">: </w:t>
      </w:r>
      <w:r>
        <w:t>Charter School Unduplicated Pupil Percentage on CALPADS 1.17 report.</w:t>
      </w:r>
    </w:p>
    <w:p w14:paraId="1DCBF05E" w14:textId="5FBB1FCB" w:rsidR="00487918" w:rsidRPr="009539C9" w:rsidRDefault="004E2D6F" w:rsidP="004E2D6F">
      <w:pPr>
        <w:rPr>
          <w:color w:val="586D2D"/>
        </w:rPr>
      </w:pPr>
      <w:r w:rsidRPr="009539C9">
        <w:rPr>
          <w:b/>
          <w:bCs/>
          <w:color w:val="586D2D"/>
        </w:rPr>
        <w:t>Formula</w:t>
      </w:r>
      <w:r w:rsidRPr="009539C9">
        <w:rPr>
          <w:color w:val="586D2D"/>
        </w:rPr>
        <w:t>:</w:t>
      </w:r>
    </w:p>
    <w:p w14:paraId="64CED68C" w14:textId="322DC575" w:rsidR="004E2D6F" w:rsidRPr="00D266B1" w:rsidRDefault="004E2D6F" w:rsidP="003D5B51">
      <m:oMathPara>
        <m:oMath>
          <m:r>
            <w:rPr>
              <w:rFonts w:ascii="Cambria Math" w:hAnsi="Cambria Math" w:cs="Times New Roman (Body CS)"/>
            </w:rPr>
            <m:t>Percent Forecast Accuracy</m:t>
          </m:r>
          <m:r>
            <w:rPr>
              <w:rFonts w:ascii="Cambria Math" w:hAnsi="Cambria Math"/>
            </w:rPr>
            <m:t xml:space="preserve">=100 x </m:t>
          </m:r>
          <m:d>
            <m:dPr>
              <m:begChr m:val="["/>
              <m:endChr m:val="]"/>
              <m:ctrlPr>
                <w:rPr>
                  <w:rFonts w:ascii="Cambria Math" w:hAnsi="Cambria Math"/>
                </w:rPr>
              </m:ctrlPr>
            </m:dPr>
            <m:e>
              <m:f>
                <m:fPr>
                  <m:ctrlPr>
                    <w:rPr>
                      <w:rFonts w:ascii="Cambria Math" w:hAnsi="Cambria Math"/>
                    </w:rPr>
                  </m:ctrlPr>
                </m:fPr>
                <m:num>
                  <m:r>
                    <w:rPr>
                      <w:rFonts w:ascii="Cambria Math" w:hAnsi="Cambria Math"/>
                    </w:rPr>
                    <m:t>Actual UPP Percentage</m:t>
                  </m:r>
                </m:num>
                <m:den>
                  <m:r>
                    <w:rPr>
                      <w:rFonts w:ascii="Cambria Math" w:hAnsi="Cambria Math"/>
                    </w:rPr>
                    <m:t>Projected UPP Percentage</m:t>
                  </m:r>
                </m:den>
              </m:f>
            </m:e>
          </m:d>
        </m:oMath>
      </m:oMathPara>
    </w:p>
    <w:p w14:paraId="036594E9" w14:textId="5A65A9D7" w:rsidR="004E2D6F" w:rsidRPr="009539C9" w:rsidRDefault="004E2D6F" w:rsidP="004E2D6F">
      <w:pPr>
        <w:rPr>
          <w:b/>
          <w:bCs/>
          <w:color w:val="586D2D"/>
        </w:rPr>
      </w:pPr>
      <w:r w:rsidRPr="009539C9">
        <w:rPr>
          <w:b/>
          <w:bCs/>
          <w:color w:val="586D2D"/>
        </w:rPr>
        <w:t>Standard</w:t>
      </w:r>
      <w:r w:rsidR="00981BC4" w:rsidRPr="009539C9">
        <w:rPr>
          <w:b/>
          <w:bCs/>
          <w:color w:val="586D2D"/>
        </w:rPr>
        <w:t>:</w:t>
      </w:r>
    </w:p>
    <w:p w14:paraId="3F83A67E" w14:textId="4AB6747D" w:rsidR="00981BC4" w:rsidRDefault="00981BC4" w:rsidP="007071D0">
      <w:pPr>
        <w:ind w:left="720"/>
      </w:pPr>
      <w:r w:rsidRPr="009539C9">
        <w:rPr>
          <w:b/>
          <w:bCs/>
          <w:color w:val="4BACC6"/>
        </w:rPr>
        <w:t>MEETS STANDARD</w:t>
      </w:r>
      <w:r>
        <w:t xml:space="preserve">: Projected UPP variance equals or exceeds 95% of </w:t>
      </w:r>
      <w:r w:rsidR="00B1440B">
        <w:t xml:space="preserve">the </w:t>
      </w:r>
      <w:r>
        <w:t>forecast in the current year.</w:t>
      </w:r>
    </w:p>
    <w:p w14:paraId="3896FC20" w14:textId="00116FE6" w:rsidR="00981BC4" w:rsidRDefault="00981BC4" w:rsidP="007071D0">
      <w:pPr>
        <w:ind w:left="720"/>
      </w:pPr>
      <w:r w:rsidRPr="009539C9">
        <w:rPr>
          <w:b/>
          <w:bCs/>
          <w:color w:val="F79646"/>
        </w:rPr>
        <w:t>DOES NOT MEET STANDARD</w:t>
      </w:r>
      <w:r>
        <w:t>: Projected UPP variance is less than 95% of forecast in the current year.</w:t>
      </w:r>
    </w:p>
    <w:p w14:paraId="7272A764" w14:textId="0F100585" w:rsidR="00487918" w:rsidRPr="009539C9" w:rsidRDefault="004E2D6F" w:rsidP="004E2D6F">
      <w:pPr>
        <w:rPr>
          <w:color w:val="586D2D"/>
        </w:rPr>
      </w:pPr>
      <w:r w:rsidRPr="009539C9">
        <w:rPr>
          <w:b/>
          <w:bCs/>
          <w:color w:val="586D2D"/>
        </w:rPr>
        <w:t>Example</w:t>
      </w:r>
      <w:r w:rsidRPr="009539C9">
        <w:rPr>
          <w:color w:val="586D2D"/>
        </w:rPr>
        <w:t>:</w:t>
      </w:r>
    </w:p>
    <w:p w14:paraId="634D9C53" w14:textId="1B62200D" w:rsidR="004E2D6F" w:rsidRPr="00DE3CA4" w:rsidRDefault="004E2D6F" w:rsidP="003D5B51">
      <m:oMathPara>
        <m:oMath>
          <m:r>
            <w:rPr>
              <w:rFonts w:ascii="Cambria Math" w:hAnsi="Cambria Math"/>
            </w:rPr>
            <m:t xml:space="preserve">100 x </m:t>
          </m:r>
          <m:d>
            <m:dPr>
              <m:ctrlPr>
                <w:rPr>
                  <w:rFonts w:ascii="Cambria Math" w:hAnsi="Cambria Math"/>
                </w:rPr>
              </m:ctrlPr>
            </m:dPr>
            <m:e>
              <m:f>
                <m:fPr>
                  <m:ctrlPr>
                    <w:rPr>
                      <w:rFonts w:ascii="Cambria Math" w:hAnsi="Cambria Math"/>
                    </w:rPr>
                  </m:ctrlPr>
                </m:fPr>
                <m:num>
                  <m:r>
                    <w:rPr>
                      <w:rFonts w:ascii="Cambria Math" w:hAnsi="Cambria Math"/>
                    </w:rPr>
                    <m:t>60%</m:t>
                  </m:r>
                </m:num>
                <m:den>
                  <m:r>
                    <w:rPr>
                      <w:rFonts w:ascii="Cambria Math" w:hAnsi="Cambria Math"/>
                    </w:rPr>
                    <m:t>65.5%</m:t>
                  </m:r>
                </m:den>
              </m:f>
            </m:e>
          </m:d>
          <m:r>
            <w:rPr>
              <w:rFonts w:ascii="Cambria Math" w:hAnsi="Cambria Math"/>
            </w:rPr>
            <m:t>=91.6%</m:t>
          </m:r>
        </m:oMath>
      </m:oMathPara>
    </w:p>
    <w:p w14:paraId="2001CE0D" w14:textId="4F8BC030" w:rsidR="004E2D6F" w:rsidRDefault="00DE3CA4" w:rsidP="00487918">
      <w:r w:rsidRPr="00DE3CA4">
        <w:rPr>
          <w:b/>
          <w:bCs/>
        </w:rPr>
        <w:t>Conclusion</w:t>
      </w:r>
      <w:r w:rsidRPr="00DE3CA4">
        <w:t xml:space="preserve">: </w:t>
      </w:r>
      <w:r w:rsidRPr="004A379F">
        <w:rPr>
          <w:b/>
          <w:bCs/>
          <w:color w:val="F79646"/>
        </w:rPr>
        <w:t>Does Not Meet Standard</w:t>
      </w:r>
      <w:r w:rsidRPr="00DE3CA4">
        <w:t xml:space="preserve">. UPP variance is below 95% in the most recent </w:t>
      </w:r>
      <w:r w:rsidR="00981BC4">
        <w:t xml:space="preserve">prior </w:t>
      </w:r>
      <w:r w:rsidRPr="00DE3CA4">
        <w:t>year.</w:t>
      </w:r>
    </w:p>
    <w:p w14:paraId="7B51FE36" w14:textId="01F5153D" w:rsidR="007E3DBE" w:rsidRPr="009539C9" w:rsidRDefault="007E3DBE" w:rsidP="003D5B51">
      <w:pPr>
        <w:rPr>
          <w:b/>
          <w:bCs/>
        </w:rPr>
      </w:pPr>
      <w:r w:rsidRPr="009539C9">
        <w:rPr>
          <w:b/>
          <w:bCs/>
        </w:rPr>
        <w:t>6. Budgeted Local Control and Accountability Plan (LCAP)</w:t>
      </w:r>
      <w:r w:rsidR="003D5B51" w:rsidRPr="009539C9">
        <w:rPr>
          <w:b/>
          <w:bCs/>
        </w:rPr>
        <w:t xml:space="preserve"> — </w:t>
      </w:r>
      <w:r w:rsidRPr="009539C9">
        <w:rPr>
          <w:b/>
          <w:bCs/>
        </w:rPr>
        <w:t xml:space="preserve">“Is the school budgeting items that mirror the approved </w:t>
      </w:r>
      <w:r w:rsidR="00981BC4" w:rsidRPr="009539C9">
        <w:rPr>
          <w:b/>
          <w:bCs/>
        </w:rPr>
        <w:t xml:space="preserve">LCAP </w:t>
      </w:r>
      <w:r w:rsidRPr="009539C9">
        <w:rPr>
          <w:b/>
          <w:bCs/>
        </w:rPr>
        <w:t xml:space="preserve">plan and </w:t>
      </w:r>
      <w:r w:rsidR="00981BC4" w:rsidRPr="009539C9">
        <w:rPr>
          <w:b/>
          <w:bCs/>
        </w:rPr>
        <w:t xml:space="preserve">is the school’s spending </w:t>
      </w:r>
      <w:r w:rsidR="00F739AE" w:rsidRPr="009539C9">
        <w:rPr>
          <w:b/>
          <w:bCs/>
        </w:rPr>
        <w:t xml:space="preserve">to date </w:t>
      </w:r>
      <w:r w:rsidR="00981BC4" w:rsidRPr="009539C9">
        <w:rPr>
          <w:b/>
          <w:bCs/>
        </w:rPr>
        <w:t>materially consistent with the budget</w:t>
      </w:r>
      <w:r w:rsidRPr="009539C9">
        <w:rPr>
          <w:b/>
          <w:bCs/>
        </w:rPr>
        <w:t>?”</w:t>
      </w:r>
    </w:p>
    <w:p w14:paraId="470EA549" w14:textId="22DCA73A" w:rsidR="007E3DBE" w:rsidRDefault="007E3DBE" w:rsidP="007E3DBE">
      <w:r w:rsidRPr="009539C9">
        <w:rPr>
          <w:b/>
          <w:bCs/>
          <w:color w:val="586D2D"/>
        </w:rPr>
        <w:t>Definition</w:t>
      </w:r>
      <w:r w:rsidRPr="009539C9">
        <w:rPr>
          <w:color w:val="586D2D"/>
        </w:rPr>
        <w:t xml:space="preserve">: </w:t>
      </w:r>
      <w:r w:rsidR="00F739AE">
        <w:t xml:space="preserve">As approved by the school’s governing board, the school's budget </w:t>
      </w:r>
      <w:r>
        <w:t xml:space="preserve">must include expenditures </w:t>
      </w:r>
      <w:r w:rsidR="00981BC4">
        <w:t>consistent with</w:t>
      </w:r>
      <w:r>
        <w:t xml:space="preserve"> implement</w:t>
      </w:r>
      <w:r w:rsidR="00981BC4">
        <w:t>ing</w:t>
      </w:r>
      <w:r>
        <w:t xml:space="preserve"> the goals and actions of the </w:t>
      </w:r>
      <w:r w:rsidR="00981BC4">
        <w:t xml:space="preserve">school’s </w:t>
      </w:r>
      <w:r>
        <w:t xml:space="preserve">annual LCAP. </w:t>
      </w:r>
      <w:r w:rsidR="00981BC4">
        <w:t>The school should submit a</w:t>
      </w:r>
      <w:r>
        <w:t xml:space="preserve"> </w:t>
      </w:r>
      <w:r w:rsidR="00981BC4">
        <w:t xml:space="preserve">brief narrative accompanying the budget highlighting how the budget supports </w:t>
      </w:r>
      <w:r w:rsidR="00F739AE">
        <w:t xml:space="preserve">the </w:t>
      </w:r>
      <w:r w:rsidR="00981BC4">
        <w:t>implementation of the LCAP.</w:t>
      </w:r>
    </w:p>
    <w:p w14:paraId="09D7FF13" w14:textId="0962A2C2" w:rsidR="00981BC4" w:rsidRDefault="00981BC4" w:rsidP="00981BC4">
      <w:r w:rsidRPr="009539C9">
        <w:rPr>
          <w:b/>
          <w:bCs/>
          <w:color w:val="586D2D"/>
        </w:rPr>
        <w:t>Data source</w:t>
      </w:r>
      <w:r w:rsidRPr="009539C9">
        <w:rPr>
          <w:color w:val="586D2D"/>
        </w:rPr>
        <w:t xml:space="preserve">: </w:t>
      </w:r>
      <w:r>
        <w:t xml:space="preserve">School’s approved LCAP plan, school’s budget as approved by the governing board, and accompanying budget narrative highlighting how </w:t>
      </w:r>
      <w:r w:rsidR="00F739AE">
        <w:t xml:space="preserve">the budget supports the </w:t>
      </w:r>
      <w:r>
        <w:t xml:space="preserve">implementation of </w:t>
      </w:r>
      <w:r w:rsidR="002E01DD">
        <w:t>LCAP, as well as school financial reports showing spending thus far not materially inconsistent with budget as to LCAP implementation.</w:t>
      </w:r>
    </w:p>
    <w:p w14:paraId="427BC2A3" w14:textId="507309C6" w:rsidR="00981BC4" w:rsidRPr="009539C9" w:rsidRDefault="00981BC4" w:rsidP="00981BC4">
      <w:pPr>
        <w:rPr>
          <w:color w:val="586D2D"/>
        </w:rPr>
      </w:pPr>
      <w:r w:rsidRPr="009539C9">
        <w:rPr>
          <w:b/>
          <w:bCs/>
          <w:color w:val="586D2D"/>
        </w:rPr>
        <w:t>Standard</w:t>
      </w:r>
      <w:r w:rsidR="002E01DD" w:rsidRPr="009539C9">
        <w:rPr>
          <w:b/>
          <w:bCs/>
          <w:color w:val="586D2D"/>
        </w:rPr>
        <w:t>:</w:t>
      </w:r>
      <w:r w:rsidRPr="009539C9">
        <w:rPr>
          <w:color w:val="586D2D"/>
        </w:rPr>
        <w:t xml:space="preserve"> </w:t>
      </w:r>
    </w:p>
    <w:p w14:paraId="20E6CFF8" w14:textId="479BF233" w:rsidR="00981BC4" w:rsidRDefault="00981BC4" w:rsidP="007071D0">
      <w:pPr>
        <w:ind w:left="720"/>
      </w:pPr>
      <w:r w:rsidRPr="009539C9">
        <w:rPr>
          <w:b/>
          <w:bCs/>
          <w:color w:val="4BACC6"/>
        </w:rPr>
        <w:t>MEETS STANDARD</w:t>
      </w:r>
      <w:r>
        <w:t xml:space="preserve">: The </w:t>
      </w:r>
      <w:r w:rsidR="002E01DD">
        <w:t xml:space="preserve">approved budget is consistent with </w:t>
      </w:r>
      <w:r w:rsidR="00F739AE">
        <w:t>the implementation of the approved LCAP, and the school’s spending so far is not materially inconsistent with the budget for the</w:t>
      </w:r>
      <w:r w:rsidR="002E01DD">
        <w:t xml:space="preserve"> implementation of the LCAP.</w:t>
      </w:r>
    </w:p>
    <w:p w14:paraId="51C50E05" w14:textId="1E3E73CE" w:rsidR="00981BC4" w:rsidRDefault="00981BC4" w:rsidP="007071D0">
      <w:pPr>
        <w:ind w:left="720"/>
      </w:pPr>
      <w:r w:rsidRPr="009539C9">
        <w:rPr>
          <w:b/>
          <w:bCs/>
          <w:color w:val="F79646"/>
        </w:rPr>
        <w:t>DOES NOT MEET STANDARD</w:t>
      </w:r>
      <w:r>
        <w:t xml:space="preserve">: </w:t>
      </w:r>
      <w:r w:rsidR="002E01DD">
        <w:t>Any of the following are true:</w:t>
      </w:r>
    </w:p>
    <w:p w14:paraId="5CED55A4" w14:textId="233F1680" w:rsidR="002E01DD" w:rsidRDefault="002E01DD" w:rsidP="00271F5D">
      <w:pPr>
        <w:numPr>
          <w:ilvl w:val="0"/>
          <w:numId w:val="20"/>
        </w:numPr>
      </w:pPr>
      <w:r>
        <w:t xml:space="preserve">The approved budget is inconsistent with </w:t>
      </w:r>
      <w:r w:rsidR="00F739AE">
        <w:t xml:space="preserve">the </w:t>
      </w:r>
      <w:r>
        <w:t>implementation of the approved LCAP.</w:t>
      </w:r>
    </w:p>
    <w:p w14:paraId="48F3DE60" w14:textId="5097C188" w:rsidR="002E01DD" w:rsidRDefault="002E01DD" w:rsidP="00271F5D">
      <w:pPr>
        <w:numPr>
          <w:ilvl w:val="0"/>
          <w:numId w:val="20"/>
        </w:numPr>
      </w:pPr>
      <w:r>
        <w:lastRenderedPageBreak/>
        <w:t>The adequacy of the budget to support implementation of the LCAP is inadequately explained in the accompanying budget narrative.</w:t>
      </w:r>
    </w:p>
    <w:p w14:paraId="68E852D9" w14:textId="3C4FB45C" w:rsidR="002E01DD" w:rsidRDefault="002E01DD" w:rsidP="00271F5D">
      <w:pPr>
        <w:numPr>
          <w:ilvl w:val="0"/>
          <w:numId w:val="20"/>
        </w:numPr>
      </w:pPr>
      <w:r>
        <w:t>The school’s spending is materially inconsistent with the budget as to implementation of the LCAP.</w:t>
      </w:r>
    </w:p>
    <w:p w14:paraId="109C38DB" w14:textId="77777777" w:rsidR="00981BC4" w:rsidRDefault="00981BC4" w:rsidP="007E3DBE"/>
    <w:p w14:paraId="17E7A961" w14:textId="5328830E" w:rsidR="007E3DBE" w:rsidRPr="009539C9" w:rsidRDefault="007E3DBE" w:rsidP="003D5B51">
      <w:pPr>
        <w:rPr>
          <w:b/>
          <w:bCs/>
        </w:rPr>
      </w:pPr>
      <w:r w:rsidRPr="009539C9">
        <w:rPr>
          <w:b/>
          <w:bCs/>
        </w:rPr>
        <w:t>7. Reserve for Economic Uncertainty — “Does the school have resources to weather economic uncertainties?”</w:t>
      </w:r>
    </w:p>
    <w:p w14:paraId="6E154CA5" w14:textId="3F287082" w:rsidR="002E01DD" w:rsidRDefault="007E3DBE" w:rsidP="007E3DBE">
      <w:r w:rsidRPr="009539C9">
        <w:rPr>
          <w:b/>
          <w:bCs/>
          <w:color w:val="586D2D"/>
        </w:rPr>
        <w:t>Definition</w:t>
      </w:r>
      <w:r w:rsidRPr="009539C9">
        <w:rPr>
          <w:color w:val="586D2D"/>
        </w:rPr>
        <w:t xml:space="preserve">: </w:t>
      </w:r>
      <w:r>
        <w:t>The charter school meets or exceeds the reserve level defined in the charter petition or MOU, if applicable</w:t>
      </w:r>
      <w:r w:rsidR="00773AA6">
        <w:t xml:space="preserve">, at </w:t>
      </w:r>
      <w:proofErr w:type="gramStart"/>
      <w:r w:rsidR="00773AA6">
        <w:t>each</w:t>
      </w:r>
      <w:proofErr w:type="gramEnd"/>
      <w:r w:rsidR="00773AA6">
        <w:t xml:space="preserve"> required reporting time</w:t>
      </w:r>
      <w:r>
        <w:t xml:space="preserve">. The reserve level is the </w:t>
      </w:r>
      <w:r w:rsidR="00117E1F">
        <w:t>fund balance amount</w:t>
      </w:r>
      <w:r>
        <w:t xml:space="preserve"> that is not reserved or obligated. If no reserve is established in the charter petition or MOU, the authorizer and charter school may consider the district reserve levels identified in </w:t>
      </w:r>
      <w:r w:rsidR="002E01DD">
        <w:t xml:space="preserve">Title </w:t>
      </w:r>
      <w:r>
        <w:t xml:space="preserve">5 </w:t>
      </w:r>
      <w:r w:rsidR="002E01DD">
        <w:t>Code of California Regulations (</w:t>
      </w:r>
      <w:r>
        <w:t>CCR</w:t>
      </w:r>
      <w:r w:rsidR="002E01DD">
        <w:t>)</w:t>
      </w:r>
      <w:r>
        <w:t xml:space="preserve"> </w:t>
      </w:r>
      <w:hyperlink r:id="rId33" w:history="1">
        <w:r w:rsidR="00DE0046" w:rsidRPr="00E06948">
          <w:t xml:space="preserve">Section </w:t>
        </w:r>
        <w:r w:rsidRPr="00E06948">
          <w:t>15450</w:t>
        </w:r>
      </w:hyperlink>
      <w:r>
        <w:t>, based on the number of ADA</w:t>
      </w:r>
      <w:r w:rsidR="002E01DD" w:rsidRPr="003A121C">
        <w:t>.</w:t>
      </w:r>
    </w:p>
    <w:p w14:paraId="63BA4E59" w14:textId="6471D631" w:rsidR="007E3DBE" w:rsidRDefault="007E3DBE" w:rsidP="007E3DBE">
      <w:r w:rsidRPr="009539C9">
        <w:rPr>
          <w:b/>
          <w:bCs/>
          <w:color w:val="586D2D"/>
        </w:rPr>
        <w:t>Data sources</w:t>
      </w:r>
      <w:r w:rsidRPr="009539C9">
        <w:rPr>
          <w:color w:val="586D2D"/>
        </w:rPr>
        <w:t xml:space="preserve">: </w:t>
      </w:r>
      <w:r>
        <w:t xml:space="preserve">Official </w:t>
      </w:r>
      <w:r w:rsidR="000625A6">
        <w:t xml:space="preserve">P-2 </w:t>
      </w:r>
      <w:r>
        <w:t xml:space="preserve">ADA, petition, MOU, </w:t>
      </w:r>
      <w:r w:rsidR="00E54FC8">
        <w:t xml:space="preserve">Adoption Budget, Interim Reports, and </w:t>
      </w:r>
      <w:r>
        <w:t>Unaudited Actuals Report.</w:t>
      </w:r>
    </w:p>
    <w:p w14:paraId="7D5C93BB" w14:textId="3866A559" w:rsidR="007E3DBE" w:rsidRDefault="007E3DBE" w:rsidP="007E3DBE">
      <w:r w:rsidRPr="009539C9">
        <w:rPr>
          <w:b/>
          <w:bCs/>
          <w:color w:val="586D2D"/>
        </w:rPr>
        <w:t>Formula</w:t>
      </w:r>
      <w:r w:rsidRPr="009539C9">
        <w:rPr>
          <w:color w:val="586D2D"/>
        </w:rPr>
        <w:t xml:space="preserve">: </w:t>
      </w:r>
      <w:r w:rsidR="00117E1F">
        <w:t>The formula assumes the approved petition or MOU, if applicable, follows the standard listed above. The minimum</w:t>
      </w:r>
      <w:r>
        <w:t xml:space="preserve"> required reserve level equals the percent multiplied by total expenditures and other financing uses.</w:t>
      </w:r>
    </w:p>
    <w:p w14:paraId="1092A467" w14:textId="77777777" w:rsidR="000625A6" w:rsidRPr="009539C9" w:rsidRDefault="007E3DBE" w:rsidP="007E3DBE">
      <w:pPr>
        <w:rPr>
          <w:color w:val="586D2D"/>
        </w:rPr>
      </w:pPr>
      <w:r w:rsidRPr="009539C9">
        <w:rPr>
          <w:b/>
          <w:bCs/>
          <w:color w:val="586D2D"/>
        </w:rPr>
        <w:t>Standard</w:t>
      </w:r>
      <w:r w:rsidRPr="009539C9">
        <w:rPr>
          <w:color w:val="586D2D"/>
        </w:rPr>
        <w:t>:</w:t>
      </w:r>
    </w:p>
    <w:p w14:paraId="639C603F" w14:textId="74DAD911" w:rsidR="007E3DBE" w:rsidRDefault="000625A6" w:rsidP="007071D0">
      <w:pPr>
        <w:ind w:left="720"/>
      </w:pPr>
      <w:r w:rsidRPr="009539C9">
        <w:rPr>
          <w:b/>
          <w:bCs/>
          <w:color w:val="4BACC6"/>
        </w:rPr>
        <w:t>MEETS STANDARD</w:t>
      </w:r>
      <w:r>
        <w:t xml:space="preserve">: </w:t>
      </w:r>
      <w:r w:rsidR="007E3DBE">
        <w:t>Available reserves for the current fiscal year</w:t>
      </w:r>
      <w:r>
        <w:t xml:space="preserve"> and</w:t>
      </w:r>
      <w:r w:rsidR="007E3DBE">
        <w:t xml:space="preserve"> </w:t>
      </w:r>
      <w:r>
        <w:t>the two</w:t>
      </w:r>
      <w:r w:rsidR="007E3DBE">
        <w:t xml:space="preserve"> subsequent fiscal years are not less than the following percentages or amounts as applied to total expenditures and other financing uses:</w:t>
      </w:r>
    </w:p>
    <w:p w14:paraId="01253FB6" w14:textId="3F2B9809" w:rsidR="007E3DBE" w:rsidRDefault="007E3DBE" w:rsidP="00271F5D">
      <w:pPr>
        <w:numPr>
          <w:ilvl w:val="0"/>
          <w:numId w:val="22"/>
        </w:numPr>
      </w:pPr>
      <w:r>
        <w:t>ADA Between 0 – 300:</w:t>
      </w:r>
      <w:r>
        <w:tab/>
      </w:r>
      <w:r>
        <w:tab/>
        <w:t xml:space="preserve">Greater of 5% or $71,000 </w:t>
      </w:r>
    </w:p>
    <w:p w14:paraId="0D09CF09" w14:textId="7C075B27" w:rsidR="007E3DBE" w:rsidRDefault="007E3DBE" w:rsidP="00271F5D">
      <w:pPr>
        <w:numPr>
          <w:ilvl w:val="0"/>
          <w:numId w:val="22"/>
        </w:numPr>
      </w:pPr>
      <w:r>
        <w:t xml:space="preserve">ADA Between 301 – 1,000:  </w:t>
      </w:r>
      <w:r>
        <w:tab/>
        <w:t xml:space="preserve">Greater of 4% or $71,000  </w:t>
      </w:r>
    </w:p>
    <w:p w14:paraId="4C583C4D" w14:textId="0B21B720" w:rsidR="007E3DBE" w:rsidRDefault="007E3DBE" w:rsidP="00271F5D">
      <w:pPr>
        <w:numPr>
          <w:ilvl w:val="0"/>
          <w:numId w:val="22"/>
        </w:numPr>
        <w:spacing w:line="360" w:lineRule="auto"/>
      </w:pPr>
      <w:r>
        <w:t xml:space="preserve">ADA Over 1,001: </w:t>
      </w:r>
      <w:r>
        <w:tab/>
      </w:r>
      <w:r>
        <w:tab/>
      </w:r>
      <w:r w:rsidR="00DE0046">
        <w:tab/>
      </w:r>
      <w:r>
        <w:t>3%</w:t>
      </w:r>
    </w:p>
    <w:p w14:paraId="6443D7C5" w14:textId="6BE116B5" w:rsidR="000625A6" w:rsidRDefault="000625A6" w:rsidP="007071D0">
      <w:pPr>
        <w:ind w:left="720"/>
      </w:pPr>
      <w:r w:rsidRPr="009539C9">
        <w:rPr>
          <w:b/>
          <w:bCs/>
          <w:color w:val="F79646"/>
        </w:rPr>
        <w:t>DOES NOT MEET STANDARD</w:t>
      </w:r>
      <w:r>
        <w:t>: Available reserves for any of the three years fall below the applicable minimum percentage for that year.</w:t>
      </w:r>
    </w:p>
    <w:p w14:paraId="35310588" w14:textId="77777777" w:rsidR="003A121C" w:rsidRDefault="003A121C" w:rsidP="00793513">
      <w:pPr>
        <w:ind w:left="720"/>
      </w:pPr>
    </w:p>
    <w:p w14:paraId="4485C275" w14:textId="5F012C9D" w:rsidR="004E2D6F" w:rsidRDefault="007E3DBE" w:rsidP="007E3DBE">
      <w:r w:rsidRPr="009539C9">
        <w:rPr>
          <w:b/>
          <w:bCs/>
          <w:color w:val="586D2D"/>
        </w:rPr>
        <w:t>Example</w:t>
      </w:r>
      <w:r w:rsidRPr="009539C9">
        <w:rPr>
          <w:color w:val="586D2D"/>
        </w:rPr>
        <w:t xml:space="preserve">: </w:t>
      </w:r>
      <w:r>
        <w:t>Second Interim Report, ADA = 450; $ 3,000,000 in total expenditures and other financing uses; ending fund balance in unrestricted funds equals $150,000.</w:t>
      </w:r>
    </w:p>
    <w:p w14:paraId="3C964DD7" w14:textId="0C1F4B77" w:rsidR="007E3DBE" w:rsidRPr="00D266B1" w:rsidRDefault="007E3DBE" w:rsidP="003D5B51">
      <m:oMathPara>
        <m:oMath>
          <m:r>
            <w:rPr>
              <w:rFonts w:ascii="Cambria Math" w:hAnsi="Cambria Math"/>
            </w:rPr>
            <m:t>$3,000,000 x 4%=$120,000</m:t>
          </m:r>
        </m:oMath>
      </m:oMathPara>
    </w:p>
    <w:p w14:paraId="4419EE94" w14:textId="73185BA0" w:rsidR="004E2D6F" w:rsidRDefault="003D5B51" w:rsidP="00487918">
      <w:r w:rsidRPr="003D5B51">
        <w:rPr>
          <w:b/>
          <w:bCs/>
        </w:rPr>
        <w:lastRenderedPageBreak/>
        <w:t>Conclusion</w:t>
      </w:r>
      <w:r w:rsidRPr="003D5B51">
        <w:t xml:space="preserve">: </w:t>
      </w:r>
      <w:r w:rsidRPr="004A379F">
        <w:rPr>
          <w:b/>
          <w:bCs/>
          <w:color w:val="4BACC6"/>
        </w:rPr>
        <w:t xml:space="preserve">Meets </w:t>
      </w:r>
      <w:r w:rsidRPr="009539C9">
        <w:rPr>
          <w:b/>
          <w:bCs/>
          <w:color w:val="4BACC6"/>
        </w:rPr>
        <w:t>Standard</w:t>
      </w:r>
      <w:r w:rsidRPr="003D5B51">
        <w:t xml:space="preserve">. </w:t>
      </w:r>
      <w:r w:rsidR="004B234A">
        <w:t>The school</w:t>
      </w:r>
      <w:r w:rsidRPr="003D5B51">
        <w:t xml:space="preserve"> meets or exceeds the reserve level defined in the charter petition or MOU.</w:t>
      </w:r>
    </w:p>
    <w:p w14:paraId="074C33FF" w14:textId="14BB7FD9" w:rsidR="000625A6" w:rsidRDefault="000625A6" w:rsidP="00487918"/>
    <w:p w14:paraId="78245B88" w14:textId="70D57514" w:rsidR="000625A6" w:rsidRDefault="000625A6" w:rsidP="00487918"/>
    <w:p w14:paraId="2A58C666" w14:textId="31F081E5" w:rsidR="003D5B51" w:rsidRDefault="003D5B51" w:rsidP="008E3A74">
      <w:pPr>
        <w:pStyle w:val="Heading4A"/>
      </w:pPr>
      <w:bookmarkStart w:id="19" w:name="_Toc118925159"/>
      <w:bookmarkStart w:id="20" w:name="_Toc175662758"/>
      <w:r>
        <w:t>Sustainability Standards</w:t>
      </w:r>
      <w:bookmarkEnd w:id="19"/>
      <w:bookmarkEnd w:id="20"/>
    </w:p>
    <w:p w14:paraId="2ABFFAB7" w14:textId="7372EFF8" w:rsidR="003D5B51" w:rsidRPr="009539C9" w:rsidRDefault="003D5B51" w:rsidP="003D5B51">
      <w:pPr>
        <w:rPr>
          <w:b/>
          <w:bCs/>
        </w:rPr>
      </w:pPr>
      <w:r w:rsidRPr="009539C9">
        <w:rPr>
          <w:b/>
          <w:bCs/>
        </w:rPr>
        <w:t>1. Debt Default —</w:t>
      </w:r>
      <w:r w:rsidR="00701366" w:rsidRPr="009539C9">
        <w:rPr>
          <w:b/>
          <w:bCs/>
        </w:rPr>
        <w:t xml:space="preserve"> </w:t>
      </w:r>
      <w:r w:rsidRPr="009539C9">
        <w:rPr>
          <w:b/>
          <w:bCs/>
        </w:rPr>
        <w:t>“Is the school meeting its debt obligations?”</w:t>
      </w:r>
    </w:p>
    <w:p w14:paraId="22021925" w14:textId="3C8A5D5D" w:rsidR="003D5B51" w:rsidRDefault="003D5B51" w:rsidP="003D5B51">
      <w:r w:rsidRPr="009539C9">
        <w:rPr>
          <w:b/>
          <w:bCs/>
          <w:color w:val="586D2D"/>
        </w:rPr>
        <w:t>Definition</w:t>
      </w:r>
      <w:r w:rsidRPr="009539C9">
        <w:rPr>
          <w:color w:val="586D2D"/>
        </w:rPr>
        <w:t xml:space="preserve">: </w:t>
      </w:r>
      <w:r w:rsidR="004B234A">
        <w:t>If applicable, the debt default indicator addresses whether a school meets its loan or lease obligations or is delinquent with its debt service payments</w:t>
      </w:r>
      <w:r>
        <w:t>.</w:t>
      </w:r>
      <w:r w:rsidR="00F56972">
        <w:t xml:space="preserve"> Based on </w:t>
      </w:r>
      <w:r w:rsidR="008E38E4">
        <w:t xml:space="preserve">the </w:t>
      </w:r>
      <w:r w:rsidR="00F56972">
        <w:t xml:space="preserve">currency of loan and/or lease payments, the school must not </w:t>
      </w:r>
      <w:r w:rsidR="00117E1F">
        <w:t>default on</w:t>
      </w:r>
      <w:r w:rsidR="00F56972">
        <w:t xml:space="preserve"> loan covenant(s) and must not be delinquent with debt service payments.</w:t>
      </w:r>
    </w:p>
    <w:p w14:paraId="458B720A" w14:textId="01509F47" w:rsidR="003D5B51" w:rsidRDefault="003D5B51" w:rsidP="003D5B51">
      <w:r w:rsidRPr="009539C9">
        <w:rPr>
          <w:b/>
          <w:bCs/>
          <w:color w:val="586D2D"/>
        </w:rPr>
        <w:t>Data source</w:t>
      </w:r>
      <w:r w:rsidRPr="009539C9">
        <w:rPr>
          <w:color w:val="586D2D"/>
        </w:rPr>
        <w:t xml:space="preserve">: </w:t>
      </w:r>
      <w:r>
        <w:t xml:space="preserve">Notes from the audited financial statements are used as the </w:t>
      </w:r>
      <w:r w:rsidR="008E38E4">
        <w:t>data source</w:t>
      </w:r>
      <w:r>
        <w:t xml:space="preserve">. In some cases, the MOU </w:t>
      </w:r>
      <w:r w:rsidR="008E38E4">
        <w:t xml:space="preserve">may also </w:t>
      </w:r>
      <w:r w:rsidR="00117E1F">
        <w:t>require</w:t>
      </w:r>
      <w:r w:rsidR="008E38E4">
        <w:t xml:space="preserve"> that the charter school disclose this information before</w:t>
      </w:r>
      <w:r>
        <w:t xml:space="preserve"> entering into an agreement</w:t>
      </w:r>
      <w:r w:rsidR="00F56972">
        <w:t xml:space="preserve"> to incur debt</w:t>
      </w:r>
      <w:r>
        <w:t xml:space="preserve">. </w:t>
      </w:r>
      <w:r w:rsidR="00F56972">
        <w:t>As an example of a review, the authorizer can request the most recent independent auditor's Notes to Financial Statements</w:t>
      </w:r>
      <w:r w:rsidR="008E38E4">
        <w:t xml:space="preserve"> and then review any Bonds Payable, Notes Payable, and Lease items for details</w:t>
      </w:r>
      <w:r w:rsidR="00F56972">
        <w:t xml:space="preserve"> on the specifics of debt repayment and/or the amortization schedules. The authorizer also can request a list of current </w:t>
      </w:r>
      <w:proofErr w:type="gramStart"/>
      <w:r w:rsidR="00F56972">
        <w:t>year</w:t>
      </w:r>
      <w:proofErr w:type="gramEnd"/>
      <w:r w:rsidR="00F56972">
        <w:t xml:space="preserve"> payments made to date for amounts shown as principal, interest, or lease payments.</w:t>
      </w:r>
    </w:p>
    <w:p w14:paraId="53651A00" w14:textId="77777777" w:rsidR="003A16F4" w:rsidRPr="009539C9" w:rsidRDefault="003D5B51" w:rsidP="003D5B51">
      <w:pPr>
        <w:rPr>
          <w:color w:val="586D2D"/>
        </w:rPr>
      </w:pPr>
      <w:r w:rsidRPr="009539C9">
        <w:rPr>
          <w:b/>
          <w:bCs/>
          <w:color w:val="586D2D"/>
        </w:rPr>
        <w:t>Standard</w:t>
      </w:r>
      <w:r w:rsidRPr="009539C9">
        <w:rPr>
          <w:color w:val="586D2D"/>
        </w:rPr>
        <w:t xml:space="preserve">: </w:t>
      </w:r>
    </w:p>
    <w:p w14:paraId="3D9792EB" w14:textId="29E64662" w:rsidR="003A16F4" w:rsidRDefault="003A16F4" w:rsidP="007071D0">
      <w:pPr>
        <w:ind w:left="720"/>
      </w:pPr>
      <w:r w:rsidRPr="009539C9">
        <w:rPr>
          <w:b/>
          <w:bCs/>
          <w:color w:val="4BACC6"/>
        </w:rPr>
        <w:t>MEETS STANDARD</w:t>
      </w:r>
      <w:r>
        <w:t xml:space="preserve">: </w:t>
      </w:r>
      <w:proofErr w:type="gramStart"/>
      <w:r w:rsidR="003A121C">
        <w:t>All of</w:t>
      </w:r>
      <w:proofErr w:type="gramEnd"/>
      <w:r w:rsidR="003A121C">
        <w:t xml:space="preserve"> the following are true:</w:t>
      </w:r>
    </w:p>
    <w:p w14:paraId="7AEC24DF" w14:textId="5874996A" w:rsidR="003A16F4" w:rsidRDefault="003A16F4" w:rsidP="00271F5D">
      <w:pPr>
        <w:numPr>
          <w:ilvl w:val="0"/>
          <w:numId w:val="25"/>
        </w:numPr>
      </w:pPr>
      <w:r>
        <w:t>The school’s budget, as approved by the governing board, includes expenditures to meet debt service payments.</w:t>
      </w:r>
    </w:p>
    <w:p w14:paraId="504F879B" w14:textId="3CA7AC1B" w:rsidR="003A16F4" w:rsidRDefault="003A16F4" w:rsidP="00271F5D">
      <w:pPr>
        <w:numPr>
          <w:ilvl w:val="0"/>
          <w:numId w:val="25"/>
        </w:numPr>
      </w:pPr>
      <w:r>
        <w:t>These expenditures are being paid on time in the current year.</w:t>
      </w:r>
    </w:p>
    <w:p w14:paraId="1612243F" w14:textId="37018B4F" w:rsidR="003A16F4" w:rsidRDefault="003A16F4" w:rsidP="00271F5D">
      <w:pPr>
        <w:numPr>
          <w:ilvl w:val="0"/>
          <w:numId w:val="25"/>
        </w:numPr>
        <w:spacing w:line="360" w:lineRule="auto"/>
      </w:pPr>
      <w:r>
        <w:t>These amounts are included in the accompanying cash flow statements.</w:t>
      </w:r>
    </w:p>
    <w:p w14:paraId="51053DAF" w14:textId="065C4164" w:rsidR="003A16F4" w:rsidRDefault="003A16F4" w:rsidP="00271F5D">
      <w:pPr>
        <w:spacing w:line="360" w:lineRule="auto"/>
        <w:ind w:left="720"/>
      </w:pPr>
      <w:r w:rsidRPr="009539C9">
        <w:rPr>
          <w:b/>
          <w:bCs/>
          <w:color w:val="F79646"/>
        </w:rPr>
        <w:t>DOES NOT MEET STANDARD</w:t>
      </w:r>
      <w:r>
        <w:t>: Any of the above statements is not true.</w:t>
      </w:r>
    </w:p>
    <w:p w14:paraId="0F5435F5" w14:textId="1B6CE2D9" w:rsidR="003D5B51" w:rsidRPr="009539C9" w:rsidRDefault="003D5B51" w:rsidP="003D5B51">
      <w:pPr>
        <w:rPr>
          <w:b/>
          <w:bCs/>
        </w:rPr>
      </w:pPr>
      <w:r w:rsidRPr="009539C9">
        <w:rPr>
          <w:b/>
          <w:bCs/>
        </w:rPr>
        <w:t>2. Multi-Year Financial Projections: “Is the school living within its means?”</w:t>
      </w:r>
    </w:p>
    <w:p w14:paraId="1215D376" w14:textId="6442ED5B" w:rsidR="003D5B51" w:rsidRDefault="003D5B51" w:rsidP="003D5B51">
      <w:r w:rsidRPr="009539C9">
        <w:rPr>
          <w:b/>
          <w:bCs/>
          <w:color w:val="586D2D"/>
        </w:rPr>
        <w:t>Definition</w:t>
      </w:r>
      <w:r w:rsidRPr="009539C9">
        <w:rPr>
          <w:color w:val="586D2D"/>
        </w:rPr>
        <w:t xml:space="preserve">: </w:t>
      </w:r>
      <w:r>
        <w:t>A Multi-Year Financial Projection (MYFP) is prepared to determine the net increase or decrease to the unrestricted ending fund balance</w:t>
      </w:r>
      <w:r w:rsidR="0000457B">
        <w:t xml:space="preserve"> in the subsequent two fiscal years</w:t>
      </w:r>
      <w:r>
        <w:t xml:space="preserve">. The budgeted net </w:t>
      </w:r>
      <w:proofErr w:type="gramStart"/>
      <w:r>
        <w:t>increase</w:t>
      </w:r>
      <w:proofErr w:type="gramEnd"/>
      <w:r>
        <w:t xml:space="preserve"> </w:t>
      </w:r>
      <w:r w:rsidR="003A16F4">
        <w:t xml:space="preserve">or </w:t>
      </w:r>
      <w:proofErr w:type="gramStart"/>
      <w:r>
        <w:t>decreas</w:t>
      </w:r>
      <w:r w:rsidR="003A16F4">
        <w:t>e</w:t>
      </w:r>
      <w:proofErr w:type="gramEnd"/>
      <w:r>
        <w:t xml:space="preserve"> measures the surplus or deficit that a school is budgeted to generate from its total revenues minus expenses. The MYFP </w:t>
      </w:r>
      <w:r w:rsidR="004031AF">
        <w:t>includes</w:t>
      </w:r>
      <w:r>
        <w:t xml:space="preserve"> monthly revenue and expenditure changes to fund balance and uses historical trends and statewide assumptions to complete. </w:t>
      </w:r>
    </w:p>
    <w:p w14:paraId="35347FA8" w14:textId="095D7B70" w:rsidR="003D5B51" w:rsidRDefault="003D5B51" w:rsidP="003D5B51">
      <w:r>
        <w:lastRenderedPageBreak/>
        <w:t xml:space="preserve">The MYFP begins with the </w:t>
      </w:r>
      <w:r w:rsidR="00117E1F">
        <w:t>current year's budget</w:t>
      </w:r>
      <w:r>
        <w:t xml:space="preserve"> with audited beginning balances and uses budget assumptions to project the subsequent two fiscal years. Net increases to the fund balance each year </w:t>
      </w:r>
      <w:r w:rsidR="00117E1F">
        <w:t>indicate</w:t>
      </w:r>
      <w:r>
        <w:t xml:space="preserve"> that the school is operating within its available revenues and has a surplus available. </w:t>
      </w:r>
    </w:p>
    <w:p w14:paraId="66F11544" w14:textId="1E2A3232" w:rsidR="003D5B51" w:rsidRDefault="003D5B51" w:rsidP="003D5B51">
      <w:r>
        <w:t xml:space="preserve">If positive, the school is not deficit spending by </w:t>
      </w:r>
      <w:r w:rsidR="004031AF">
        <w:t>drawing down</w:t>
      </w:r>
      <w:r>
        <w:t xml:space="preserve"> its fund balance reserve.  A net decrease may indicate that the school is spending more than its budgeted revenue. A further review is needed to determine if the net decrease is for </w:t>
      </w:r>
      <w:r w:rsidR="004031AF">
        <w:t>“</w:t>
      </w:r>
      <w:r>
        <w:t>planned spend down</w:t>
      </w:r>
      <w:r w:rsidR="004031AF">
        <w:t>”</w:t>
      </w:r>
      <w:r>
        <w:t xml:space="preserve"> (deficit spending) of ending balance carryover or </w:t>
      </w:r>
      <w:r w:rsidR="003A16F4">
        <w:t xml:space="preserve">if the school instead </w:t>
      </w:r>
      <w:r>
        <w:t>is experiencing a structural deficit</w:t>
      </w:r>
      <w:r w:rsidR="003A16F4">
        <w:t xml:space="preserve"> (when deficit spending exists over multiple fiscal years and is unsustainable over time)</w:t>
      </w:r>
      <w:r>
        <w:t xml:space="preserve">. </w:t>
      </w:r>
    </w:p>
    <w:p w14:paraId="5CA9586B" w14:textId="7F0FBD39" w:rsidR="003D5B51" w:rsidRDefault="003D5B51" w:rsidP="003D5B51">
      <w:r>
        <w:t xml:space="preserve">Deficit spending occurs when current </w:t>
      </w:r>
      <w:proofErr w:type="gramStart"/>
      <w:r>
        <w:t>expenditures exceed</w:t>
      </w:r>
      <w:proofErr w:type="gramEnd"/>
      <w:r>
        <w:t xml:space="preserve"> current revenues. A structural deficit occurs when budgeted expenditures exceed the budgeted revenues</w:t>
      </w:r>
      <w:r w:rsidR="003A16F4">
        <w:t>, the excess</w:t>
      </w:r>
      <w:r>
        <w:t xml:space="preserve"> is not a planned use of carryover</w:t>
      </w:r>
      <w:r w:rsidR="003A16F4">
        <w:t>,</w:t>
      </w:r>
      <w:r>
        <w:t xml:space="preserve"> and </w:t>
      </w:r>
      <w:r w:rsidR="003A16F4">
        <w:t xml:space="preserve">the excess </w:t>
      </w:r>
      <w:r w:rsidR="00117E1F">
        <w:t>erodes</w:t>
      </w:r>
      <w:r>
        <w:t xml:space="preserve"> the ending fund balance reserves</w:t>
      </w:r>
      <w:r w:rsidR="003A16F4">
        <w:t xml:space="preserve">. A structural deficit </w:t>
      </w:r>
      <w:r w:rsidR="004031AF">
        <w:t xml:space="preserve">may </w:t>
      </w:r>
      <w:r w:rsidR="003A16F4">
        <w:t xml:space="preserve">require </w:t>
      </w:r>
      <w:r w:rsidR="00DF779F">
        <w:t xml:space="preserve">the </w:t>
      </w:r>
      <w:r w:rsidR="003A16F4">
        <w:t xml:space="preserve">adoption of </w:t>
      </w:r>
      <w:r w:rsidR="004031AF">
        <w:t>a fiscal stabilization plan</w:t>
      </w:r>
      <w:r>
        <w:t xml:space="preserve">. </w:t>
      </w:r>
    </w:p>
    <w:p w14:paraId="31D79379" w14:textId="57750D4C" w:rsidR="003D5B51" w:rsidRDefault="003D5B51" w:rsidP="003D5B51">
      <w:r w:rsidRPr="009539C9">
        <w:rPr>
          <w:b/>
          <w:bCs/>
          <w:color w:val="586D2D"/>
        </w:rPr>
        <w:t>Resource</w:t>
      </w:r>
      <w:r w:rsidRPr="009539C9">
        <w:rPr>
          <w:color w:val="586D2D"/>
        </w:rPr>
        <w:t xml:space="preserve">: </w:t>
      </w:r>
      <w:r>
        <w:t>FCMAT provides a tool</w:t>
      </w:r>
      <w:r w:rsidR="004031AF">
        <w:t>, Projection Pro,</w:t>
      </w:r>
      <w:r>
        <w:t xml:space="preserve"> to prepare a MYFP at </w:t>
      </w:r>
      <w:hyperlink r:id="rId34" w:history="1">
        <w:r w:rsidR="003A16F4" w:rsidRPr="009539C9">
          <w:rPr>
            <w:color w:val="1569C8"/>
          </w:rPr>
          <w:t>https://www.fcmat.org/projection-pro</w:t>
        </w:r>
      </w:hyperlink>
      <w:r w:rsidR="003A16F4" w:rsidRPr="009539C9">
        <w:rPr>
          <w:color w:val="1569C8"/>
        </w:rPr>
        <w:t xml:space="preserve">. </w:t>
      </w:r>
      <w:r w:rsidRPr="009539C9">
        <w:rPr>
          <w:color w:val="1569C8"/>
        </w:rPr>
        <w:t xml:space="preserve"> </w:t>
      </w:r>
    </w:p>
    <w:p w14:paraId="36415DDA" w14:textId="6821689F" w:rsidR="003D5B51" w:rsidRDefault="003D5B51" w:rsidP="003D5B51">
      <w:r w:rsidRPr="009539C9">
        <w:rPr>
          <w:b/>
          <w:bCs/>
          <w:color w:val="586D2D"/>
        </w:rPr>
        <w:t>Data source</w:t>
      </w:r>
      <w:r w:rsidRPr="009539C9">
        <w:rPr>
          <w:color w:val="586D2D"/>
        </w:rPr>
        <w:t xml:space="preserve">: </w:t>
      </w:r>
      <w:r w:rsidR="00DF779F">
        <w:t>The current year budget, contract terms, statewide assumptions, and historical trends are used to prepare a three-year multi-year financial projection</w:t>
      </w:r>
      <w:r>
        <w:t xml:space="preserve"> of the current and two subsequent fiscal year budgets.</w:t>
      </w:r>
    </w:p>
    <w:p w14:paraId="03FCDF99" w14:textId="2B80C805" w:rsidR="003A16F4" w:rsidRDefault="003A16F4" w:rsidP="007071D0">
      <w:pPr>
        <w:ind w:left="720"/>
      </w:pPr>
      <w:r w:rsidRPr="009539C9">
        <w:rPr>
          <w:b/>
          <w:bCs/>
          <w:color w:val="4BACC6"/>
        </w:rPr>
        <w:t>MEETS STANDARD</w:t>
      </w:r>
      <w:r>
        <w:t xml:space="preserve">: </w:t>
      </w:r>
      <w:r w:rsidR="00082203">
        <w:t>Over the next two subsequent fiscal years, the school is projected to have a net increase in its unrestricted fund balance, or its projected decrease in the unrestricted fund balance is for a “planned spend down” and does not represent a structural deficit.</w:t>
      </w:r>
    </w:p>
    <w:p w14:paraId="4A7A68C6" w14:textId="30610603" w:rsidR="003A16F4" w:rsidRDefault="003A16F4" w:rsidP="00793513">
      <w:pPr>
        <w:ind w:left="720"/>
      </w:pPr>
      <w:r w:rsidRPr="009539C9">
        <w:rPr>
          <w:b/>
          <w:bCs/>
          <w:color w:val="F79646"/>
        </w:rPr>
        <w:t>DOES NOT MEET STANDARD</w:t>
      </w:r>
      <w:r>
        <w:t>: Over the next two subsequent fiscal years</w:t>
      </w:r>
      <w:r w:rsidR="00DF779F">
        <w:t>,</w:t>
      </w:r>
      <w:r>
        <w:t xml:space="preserve"> the school is projected to have a structural deficit depleting its unrestricted fund balance. </w:t>
      </w:r>
    </w:p>
    <w:p w14:paraId="04BA4652" w14:textId="31165180" w:rsidR="003D5B51" w:rsidRPr="009539C9" w:rsidRDefault="003D5B51" w:rsidP="003D5B51">
      <w:pPr>
        <w:rPr>
          <w:b/>
          <w:bCs/>
        </w:rPr>
      </w:pPr>
      <w:r w:rsidRPr="009539C9">
        <w:rPr>
          <w:b/>
          <w:bCs/>
        </w:rPr>
        <w:t xml:space="preserve">3. Subsequent Years Cash Flow — “How much money </w:t>
      </w:r>
      <w:r w:rsidR="00ED5E72" w:rsidRPr="009539C9">
        <w:rPr>
          <w:b/>
          <w:bCs/>
        </w:rPr>
        <w:t xml:space="preserve">does </w:t>
      </w:r>
      <w:r w:rsidRPr="009539C9">
        <w:rPr>
          <w:b/>
          <w:bCs/>
        </w:rPr>
        <w:t>the school ha</w:t>
      </w:r>
      <w:r w:rsidR="00ED5E72" w:rsidRPr="009539C9">
        <w:rPr>
          <w:b/>
          <w:bCs/>
        </w:rPr>
        <w:t>ve</w:t>
      </w:r>
      <w:r w:rsidRPr="009539C9">
        <w:rPr>
          <w:b/>
          <w:bCs/>
        </w:rPr>
        <w:t xml:space="preserve"> to spend</w:t>
      </w:r>
      <w:r w:rsidR="00ED5E72" w:rsidRPr="009539C9">
        <w:rPr>
          <w:b/>
          <w:bCs/>
        </w:rPr>
        <w:t>?</w:t>
      </w:r>
      <w:r w:rsidRPr="009539C9">
        <w:rPr>
          <w:b/>
          <w:bCs/>
        </w:rPr>
        <w:t>”</w:t>
      </w:r>
    </w:p>
    <w:p w14:paraId="79286E42" w14:textId="637A8823" w:rsidR="003D5B51" w:rsidRDefault="003D5B51" w:rsidP="003D5B51">
      <w:r w:rsidRPr="009539C9">
        <w:rPr>
          <w:b/>
          <w:bCs/>
          <w:color w:val="586D2D"/>
        </w:rPr>
        <w:t>Definition</w:t>
      </w:r>
      <w:r w:rsidRPr="009539C9">
        <w:rPr>
          <w:color w:val="586D2D"/>
        </w:rPr>
        <w:t xml:space="preserve">: </w:t>
      </w:r>
      <w:r>
        <w:t xml:space="preserve">The Cash Flow spreadsheet is a tool that compares changes in cash balances from </w:t>
      </w:r>
      <w:r w:rsidR="00082203">
        <w:t>month to month</w:t>
      </w:r>
      <w:r>
        <w:t xml:space="preserve"> over multiple years and provides a longer-term measure of financial health and </w:t>
      </w:r>
      <w:r w:rsidR="00082203">
        <w:t>sustainability</w:t>
      </w:r>
      <w:r>
        <w:t xml:space="preserve">. </w:t>
      </w:r>
      <w:r w:rsidR="00DF779F">
        <w:t>Like</w:t>
      </w:r>
      <w:r>
        <w:t xml:space="preserve"> Days Cash on Hand, this measure may include </w:t>
      </w:r>
      <w:r w:rsidR="00082203">
        <w:t xml:space="preserve">two to </w:t>
      </w:r>
      <w:r>
        <w:t>three</w:t>
      </w:r>
      <w:r w:rsidR="00082203">
        <w:t xml:space="preserve"> </w:t>
      </w:r>
      <w:r>
        <w:t>year</w:t>
      </w:r>
      <w:r w:rsidR="00082203">
        <w:t>s of</w:t>
      </w:r>
      <w:r>
        <w:t xml:space="preserve"> cumulative cash flow </w:t>
      </w:r>
      <w:r w:rsidR="00082203">
        <w:t>based on revenue and expenditure trends</w:t>
      </w:r>
      <w:r>
        <w:t xml:space="preserve">. </w:t>
      </w:r>
    </w:p>
    <w:p w14:paraId="1F1ADC34" w14:textId="3CF806D8" w:rsidR="003D5B51" w:rsidRDefault="003D5B51" w:rsidP="003D5B51">
      <w:r>
        <w:t>The goal in preparing a cash flow is to</w:t>
      </w:r>
      <w:r w:rsidR="003A121C">
        <w:t xml:space="preserve"> ensure sufficient cash is available to meet financial obligations throughout the fiscal year and </w:t>
      </w:r>
      <w:r w:rsidR="009C468E">
        <w:t>continue for</w:t>
      </w:r>
      <w:r w:rsidR="00AB1718">
        <w:t xml:space="preserve"> multiple years. Managing cash flow will allow time to </w:t>
      </w:r>
      <w:r>
        <w:t xml:space="preserve">manage projected cash </w:t>
      </w:r>
      <w:r w:rsidR="00AB1718">
        <w:t xml:space="preserve">requirements well in advance, using corrective actions if necessary to meet its financial obligation. These actions may include short- or long-term borrowing, </w:t>
      </w:r>
      <w:r>
        <w:t xml:space="preserve">budget reductions, </w:t>
      </w:r>
      <w:r w:rsidR="00AB1718">
        <w:t>delays in some obligations, and/or a</w:t>
      </w:r>
      <w:r>
        <w:t xml:space="preserve"> spending freeze.  </w:t>
      </w:r>
    </w:p>
    <w:p w14:paraId="647E850A" w14:textId="261FADCF" w:rsidR="003D5B51" w:rsidRDefault="003D5B51" w:rsidP="003D5B51">
      <w:r w:rsidRPr="009539C9">
        <w:rPr>
          <w:b/>
          <w:bCs/>
          <w:color w:val="586D2D"/>
        </w:rPr>
        <w:t>Data source</w:t>
      </w:r>
      <w:r w:rsidRPr="009539C9">
        <w:rPr>
          <w:color w:val="586D2D"/>
        </w:rPr>
        <w:t xml:space="preserve">: </w:t>
      </w:r>
      <w:r w:rsidR="009C468E">
        <w:t>The beginning cash balance from the prior fiscal year should match the most recent audited balance sheet as a starting cash position</w:t>
      </w:r>
      <w:r w:rsidR="008E3788">
        <w:t xml:space="preserve"> and</w:t>
      </w:r>
      <w:r w:rsidR="009C468E">
        <w:t xml:space="preserve"> the balance sheet</w:t>
      </w:r>
      <w:r w:rsidR="00AB1718">
        <w:t xml:space="preserve"> and debt amortization schedule. Some notes: </w:t>
      </w:r>
    </w:p>
    <w:p w14:paraId="2DE653BA" w14:textId="3BFE39F4" w:rsidR="00AB1718" w:rsidRDefault="00AB1718" w:rsidP="009D335F">
      <w:pPr>
        <w:numPr>
          <w:ilvl w:val="0"/>
          <w:numId w:val="44"/>
        </w:numPr>
      </w:pPr>
      <w:r>
        <w:lastRenderedPageBreak/>
        <w:t>The most recent approved budget should agree with the overall cash flow for each reporting period.</w:t>
      </w:r>
    </w:p>
    <w:p w14:paraId="0BA73837" w14:textId="1BD45398" w:rsidR="00AB1718" w:rsidRDefault="00AB1718" w:rsidP="009D335F">
      <w:pPr>
        <w:numPr>
          <w:ilvl w:val="0"/>
          <w:numId w:val="44"/>
        </w:numPr>
      </w:pPr>
      <w:r>
        <w:t>The Balance Sheet accounts should be accurately represented (assets and liabilities),</w:t>
      </w:r>
      <w:r w:rsidR="00A44D04">
        <w:t xml:space="preserve"> </w:t>
      </w:r>
      <w:r>
        <w:t xml:space="preserve">and each month should show actual charges in accounts receivable and accounts </w:t>
      </w:r>
      <w:proofErr w:type="gramStart"/>
      <w:r>
        <w:t>payables</w:t>
      </w:r>
      <w:proofErr w:type="gramEnd"/>
      <w:r>
        <w:t>.</w:t>
      </w:r>
    </w:p>
    <w:p w14:paraId="0538AC25" w14:textId="5EC118C7" w:rsidR="00AB1718" w:rsidRDefault="00AB1718" w:rsidP="009D335F">
      <w:pPr>
        <w:numPr>
          <w:ilvl w:val="0"/>
          <w:numId w:val="44"/>
        </w:numPr>
      </w:pPr>
      <w:r>
        <w:t xml:space="preserve">The </w:t>
      </w:r>
      <w:r w:rsidR="00A44D04">
        <w:t>r</w:t>
      </w:r>
      <w:r>
        <w:t>epayment of debt obligations should be represented.</w:t>
      </w:r>
    </w:p>
    <w:p w14:paraId="64911726" w14:textId="7DE8DA5A" w:rsidR="00AB1718" w:rsidRDefault="00AB1718" w:rsidP="00793513">
      <w:r>
        <w:t>Total cash includes the unrestricted and restricted cash balances and aligns with the Principal Apportionment Schedule for state funding, including any state cash deferrals if provided for in legislation.</w:t>
      </w:r>
    </w:p>
    <w:p w14:paraId="55CB3B8D" w14:textId="64C2BBC7" w:rsidR="004E2D6F" w:rsidRPr="009539C9" w:rsidRDefault="003D5B51" w:rsidP="003D5B51">
      <w:pPr>
        <w:rPr>
          <w:color w:val="586D2D"/>
        </w:rPr>
      </w:pPr>
      <w:r w:rsidRPr="009539C9">
        <w:rPr>
          <w:b/>
          <w:bCs/>
          <w:color w:val="586D2D"/>
        </w:rPr>
        <w:t>Formula</w:t>
      </w:r>
      <w:r w:rsidRPr="009539C9">
        <w:rPr>
          <w:color w:val="586D2D"/>
        </w:rPr>
        <w:t>:</w:t>
      </w:r>
    </w:p>
    <w:p w14:paraId="05038A11" w14:textId="21B7663C" w:rsidR="003D5B51" w:rsidRPr="008654A3" w:rsidRDefault="003D5B51" w:rsidP="003D5B51">
      <w:pPr>
        <w:rPr>
          <w:i/>
          <w:noProof/>
        </w:rPr>
      </w:pPr>
      <m:oMathPara>
        <m:oMath>
          <m:r>
            <w:rPr>
              <w:rFonts w:ascii="Cambria Math" w:hAnsi="Cambria Math"/>
            </w:rPr>
            <m:t>Multi Year Cash Flow=Year Three Total Cash-Year One Total Cash</m:t>
          </m:r>
        </m:oMath>
      </m:oMathPara>
    </w:p>
    <w:p w14:paraId="7DD15A3E" w14:textId="549E0804" w:rsidR="008654A3" w:rsidRPr="008654A3" w:rsidRDefault="008654A3" w:rsidP="008654A3">
      <w:pPr>
        <w:rPr>
          <w:i/>
          <w:noProof/>
        </w:rPr>
      </w:pPr>
      <m:oMathPara>
        <m:oMath>
          <m:r>
            <w:rPr>
              <w:rFonts w:ascii="Cambria Math" w:hAnsi="Cambria Math"/>
            </w:rPr>
            <m:t>One Year Cash Flow=Year Two Total Cash-Year One Total Cash</m:t>
          </m:r>
        </m:oMath>
      </m:oMathPara>
    </w:p>
    <w:p w14:paraId="68C2C5CE" w14:textId="77777777" w:rsidR="00AB1718" w:rsidRPr="009539C9" w:rsidRDefault="008654A3" w:rsidP="008E3788">
      <w:pPr>
        <w:rPr>
          <w:i/>
          <w:noProof/>
          <w:color w:val="586D2D"/>
        </w:rPr>
      </w:pPr>
      <w:r w:rsidRPr="009539C9">
        <w:rPr>
          <w:b/>
          <w:bCs/>
          <w:noProof/>
          <w:color w:val="586D2D"/>
        </w:rPr>
        <w:t>Standard</w:t>
      </w:r>
      <w:r w:rsidRPr="009539C9">
        <w:rPr>
          <w:noProof/>
          <w:color w:val="586D2D"/>
        </w:rPr>
        <w:t xml:space="preserve">: </w:t>
      </w:r>
    </w:p>
    <w:p w14:paraId="4260F920" w14:textId="47BB990B" w:rsidR="00AB1718" w:rsidRDefault="00AB1718" w:rsidP="00AB1718">
      <w:pPr>
        <w:ind w:left="720"/>
      </w:pPr>
      <w:r w:rsidRPr="009539C9">
        <w:rPr>
          <w:b/>
          <w:bCs/>
          <w:color w:val="4BACC6"/>
        </w:rPr>
        <w:t>MEETS STANDARD:</w:t>
      </w:r>
      <w:r w:rsidRPr="009539C9">
        <w:rPr>
          <w:color w:val="4BACC6"/>
        </w:rPr>
        <w:t xml:space="preserve"> </w:t>
      </w:r>
      <w:r>
        <w:t xml:space="preserve">Monthly cash flows reflect positive ending cash balances based on the projected general </w:t>
      </w:r>
      <w:r w:rsidR="00707413">
        <w:t xml:space="preserve">fund revenue and expenditures, and projections appear reasonable. </w:t>
      </w:r>
    </w:p>
    <w:p w14:paraId="6C81BF3D" w14:textId="246893E1" w:rsidR="00AB1718" w:rsidRDefault="00AB1718" w:rsidP="00AB1718">
      <w:pPr>
        <w:ind w:left="720"/>
      </w:pPr>
      <w:r w:rsidRPr="009539C9">
        <w:rPr>
          <w:b/>
          <w:bCs/>
          <w:color w:val="F79646"/>
        </w:rPr>
        <w:t>DOES NOT MEET STANDARD</w:t>
      </w:r>
      <w:r>
        <w:t>: A</w:t>
      </w:r>
      <w:r w:rsidR="00707413">
        <w:t>t least one subsequent month reflects negative ending cash balances based on the result of projected general fund revenue and expenditures, and/or projections do not appear reasonable.</w:t>
      </w:r>
    </w:p>
    <w:p w14:paraId="5C6744D7" w14:textId="77777777" w:rsidR="00AB1718" w:rsidRDefault="00AB1718" w:rsidP="003D5B51">
      <w:pPr>
        <w:rPr>
          <w:i/>
          <w:noProof/>
        </w:rPr>
      </w:pPr>
    </w:p>
    <w:p w14:paraId="2BCACC8B" w14:textId="77777777" w:rsidR="00F67819" w:rsidRDefault="00F67819">
      <w:pPr>
        <w:spacing w:line="310" w:lineRule="exact"/>
        <w:rPr>
          <w:b/>
          <w:bCs/>
          <w:noProof/>
          <w:color w:val="1569C8" w:themeColor="accent5"/>
          <w:sz w:val="32"/>
          <w:szCs w:val="32"/>
        </w:rPr>
      </w:pPr>
      <w:r>
        <w:br w:type="page"/>
      </w:r>
    </w:p>
    <w:p w14:paraId="610F40D5" w14:textId="36746EC8" w:rsidR="008654A3" w:rsidRDefault="008654A3" w:rsidP="008E3A74">
      <w:pPr>
        <w:pStyle w:val="Heading4A"/>
      </w:pPr>
      <w:bookmarkStart w:id="21" w:name="_Toc118925160"/>
      <w:bookmarkStart w:id="22" w:name="_Toc175662759"/>
      <w:r>
        <w:lastRenderedPageBreak/>
        <w:t>Fiscal Controls</w:t>
      </w:r>
      <w:bookmarkEnd w:id="21"/>
      <w:bookmarkEnd w:id="22"/>
    </w:p>
    <w:p w14:paraId="2137273D" w14:textId="75499E4D" w:rsidR="008654A3" w:rsidRPr="009539C9" w:rsidRDefault="008654A3" w:rsidP="008654A3">
      <w:pPr>
        <w:rPr>
          <w:b/>
          <w:bCs/>
        </w:rPr>
      </w:pPr>
      <w:r w:rsidRPr="009539C9">
        <w:rPr>
          <w:b/>
          <w:bCs/>
        </w:rPr>
        <w:t>1. County Office of Education (COE) Financial Reviews – “I</w:t>
      </w:r>
      <w:r w:rsidR="001E54C3" w:rsidRPr="009539C9">
        <w:rPr>
          <w:b/>
          <w:bCs/>
        </w:rPr>
        <w:t>f the COE issues letters or findings regarding the COE’s review of the school’s submitted financial reports</w:t>
      </w:r>
      <w:r w:rsidR="0014360C" w:rsidRPr="009539C9">
        <w:rPr>
          <w:b/>
          <w:bCs/>
        </w:rPr>
        <w:t>,</w:t>
      </w:r>
      <w:r w:rsidR="001E54C3" w:rsidRPr="009539C9">
        <w:rPr>
          <w:b/>
          <w:bCs/>
        </w:rPr>
        <w:t xml:space="preserve"> is </w:t>
      </w:r>
      <w:r w:rsidRPr="009539C9">
        <w:rPr>
          <w:b/>
          <w:bCs/>
        </w:rPr>
        <w:t xml:space="preserve">the </w:t>
      </w:r>
      <w:r w:rsidR="00707413" w:rsidRPr="009539C9">
        <w:rPr>
          <w:b/>
          <w:bCs/>
        </w:rPr>
        <w:t>school’s governing b</w:t>
      </w:r>
      <w:r w:rsidRPr="009539C9">
        <w:rPr>
          <w:b/>
          <w:bCs/>
        </w:rPr>
        <w:t>oard receiving copies of the</w:t>
      </w:r>
      <w:r w:rsidR="001E54C3" w:rsidRPr="009539C9">
        <w:rPr>
          <w:b/>
          <w:bCs/>
        </w:rPr>
        <w:t>m</w:t>
      </w:r>
      <w:r w:rsidR="00707413" w:rsidRPr="009539C9">
        <w:rPr>
          <w:b/>
          <w:bCs/>
        </w:rPr>
        <w:t>, and is the school addressing any COE concerns</w:t>
      </w:r>
      <w:r w:rsidRPr="009539C9">
        <w:rPr>
          <w:b/>
          <w:bCs/>
        </w:rPr>
        <w:t>?”</w:t>
      </w:r>
    </w:p>
    <w:p w14:paraId="5BE90C4D" w14:textId="508E6592" w:rsidR="008654A3" w:rsidRDefault="00707413" w:rsidP="008654A3">
      <w:r w:rsidRPr="009539C9">
        <w:rPr>
          <w:b/>
          <w:bCs/>
          <w:color w:val="586D2D"/>
        </w:rPr>
        <w:t>Definition</w:t>
      </w:r>
      <w:r w:rsidRPr="009539C9">
        <w:rPr>
          <w:color w:val="586D2D"/>
        </w:rPr>
        <w:t xml:space="preserve">: </w:t>
      </w:r>
      <w:r w:rsidR="008654A3">
        <w:t xml:space="preserve">The COE </w:t>
      </w:r>
      <w:r w:rsidR="001E54C3">
        <w:t xml:space="preserve">may </w:t>
      </w:r>
      <w:r w:rsidR="008654A3">
        <w:t>provide a</w:t>
      </w:r>
      <w:r>
        <w:t>n additional</w:t>
      </w:r>
      <w:r w:rsidR="008654A3">
        <w:t xml:space="preserve"> level of </w:t>
      </w:r>
      <w:r>
        <w:t xml:space="preserve">fiscal </w:t>
      </w:r>
      <w:r w:rsidR="008654A3">
        <w:t xml:space="preserve">oversight and can assist </w:t>
      </w:r>
      <w:r>
        <w:t xml:space="preserve">the school’s governing </w:t>
      </w:r>
      <w:r w:rsidR="008654A3">
        <w:t>board members and operators with support to maintain fiscal solvency.</w:t>
      </w:r>
    </w:p>
    <w:p w14:paraId="1689C835" w14:textId="233DA971" w:rsidR="008654A3" w:rsidRDefault="008654A3" w:rsidP="008654A3">
      <w:r>
        <w:t xml:space="preserve">In addition to the authorizer’s fiscal oversight responsibility, </w:t>
      </w:r>
      <w:r w:rsidR="001E54C3">
        <w:t xml:space="preserve">under Education Code </w:t>
      </w:r>
      <w:hyperlink r:id="rId35" w:history="1">
        <w:r w:rsidR="00E83BBE" w:rsidRPr="00E83BBE">
          <w:t xml:space="preserve">Section </w:t>
        </w:r>
        <w:r w:rsidR="001E54C3" w:rsidRPr="00E83BBE">
          <w:t>47604.33</w:t>
        </w:r>
      </w:hyperlink>
      <w:r w:rsidR="00D01E44">
        <w:t xml:space="preserve">, the charter school also must send </w:t>
      </w:r>
      <w:r w:rsidR="001E54C3">
        <w:t xml:space="preserve">its governing board-approved budget and interim financial reports to </w:t>
      </w:r>
      <w:r>
        <w:t xml:space="preserve">the COE. </w:t>
      </w:r>
      <w:r w:rsidR="001E54C3">
        <w:t>Although not required, as a matter of practice in some counties</w:t>
      </w:r>
      <w:r w:rsidR="00D01E44">
        <w:t>,</w:t>
      </w:r>
      <w:r w:rsidR="001E54C3">
        <w:t xml:space="preserve"> the </w:t>
      </w:r>
      <w:r>
        <w:t xml:space="preserve">COE </w:t>
      </w:r>
      <w:r w:rsidR="001E54C3">
        <w:t xml:space="preserve">fiscal </w:t>
      </w:r>
      <w:r>
        <w:t xml:space="preserve">staff </w:t>
      </w:r>
      <w:r w:rsidR="001E54C3">
        <w:t xml:space="preserve">reviews these financial documents and prepares a letter or other statement with the results of its review. The depth of this separate COE review may vary. </w:t>
      </w:r>
    </w:p>
    <w:p w14:paraId="3ED251C0" w14:textId="04F396D8" w:rsidR="008654A3" w:rsidRDefault="008654A3" w:rsidP="008654A3">
      <w:r>
        <w:t xml:space="preserve">Often, these </w:t>
      </w:r>
      <w:r w:rsidR="001E54C3">
        <w:t xml:space="preserve">COE findings </w:t>
      </w:r>
      <w:r>
        <w:t>concur with the financial data and certification submitted</w:t>
      </w:r>
      <w:r w:rsidR="004031AF">
        <w:t xml:space="preserve"> by the charter</w:t>
      </w:r>
      <w:r>
        <w:t xml:space="preserve">. Other times, </w:t>
      </w:r>
      <w:r w:rsidR="004F220D">
        <w:t xml:space="preserve">however, </w:t>
      </w:r>
      <w:r>
        <w:t xml:space="preserve">the COE may write a letter </w:t>
      </w:r>
      <w:r w:rsidR="001E54C3">
        <w:t xml:space="preserve">or issue findings </w:t>
      </w:r>
      <w:r>
        <w:t>expressing concern on one or more financial oversight areas</w:t>
      </w:r>
      <w:r w:rsidR="004F220D">
        <w:t>,</w:t>
      </w:r>
      <w:r>
        <w:t xml:space="preserve"> such as the assumptions used for the </w:t>
      </w:r>
      <w:r w:rsidR="004F220D">
        <w:t>Local Control Funding Formula (</w:t>
      </w:r>
      <w:r>
        <w:t>LCFF</w:t>
      </w:r>
      <w:r w:rsidR="004F220D">
        <w:t>)</w:t>
      </w:r>
      <w:r>
        <w:t xml:space="preserve">, the approved </w:t>
      </w:r>
      <w:r w:rsidR="004F220D">
        <w:t>Local Control and Accountability Plan (</w:t>
      </w:r>
      <w:r>
        <w:t>LCAP</w:t>
      </w:r>
      <w:r w:rsidR="004F220D">
        <w:t>)</w:t>
      </w:r>
      <w:r>
        <w:t xml:space="preserve"> expenditures included in the budget</w:t>
      </w:r>
      <w:r w:rsidR="004F220D">
        <w:t>,</w:t>
      </w:r>
      <w:r>
        <w:t xml:space="preserve"> or the status of corrective action on independent audit prior year findings. </w:t>
      </w:r>
    </w:p>
    <w:p w14:paraId="25970AF1" w14:textId="48B0B637" w:rsidR="008654A3" w:rsidRDefault="008654A3" w:rsidP="008654A3">
      <w:r>
        <w:t xml:space="preserve">The authorizer should receive and review </w:t>
      </w:r>
      <w:r w:rsidR="001E54C3">
        <w:t>any such</w:t>
      </w:r>
      <w:r>
        <w:t xml:space="preserve"> COE letters</w:t>
      </w:r>
      <w:r w:rsidR="001E54C3">
        <w:t xml:space="preserve"> or findings</w:t>
      </w:r>
      <w:r>
        <w:t xml:space="preserve">. A subsequent review with the charter school operators should include any response from the charter school to the COE. </w:t>
      </w:r>
    </w:p>
    <w:p w14:paraId="1EBCEA91" w14:textId="0D1E9DC3" w:rsidR="004F220D" w:rsidRDefault="004F220D" w:rsidP="008654A3">
      <w:r w:rsidRPr="009539C9">
        <w:rPr>
          <w:b/>
          <w:bCs/>
          <w:color w:val="586D2D"/>
        </w:rPr>
        <w:t>Data Source</w:t>
      </w:r>
      <w:r w:rsidRPr="009539C9">
        <w:rPr>
          <w:color w:val="586D2D"/>
        </w:rPr>
        <w:t xml:space="preserve">: </w:t>
      </w:r>
      <w:r>
        <w:t>COE</w:t>
      </w:r>
      <w:r w:rsidR="001E54C3">
        <w:t xml:space="preserve"> f</w:t>
      </w:r>
      <w:r>
        <w:t xml:space="preserve">inancial </w:t>
      </w:r>
      <w:r w:rsidR="001E54C3">
        <w:t>r</w:t>
      </w:r>
      <w:r>
        <w:t>eview</w:t>
      </w:r>
      <w:r w:rsidR="0014360C">
        <w:t>(s)</w:t>
      </w:r>
      <w:r>
        <w:t xml:space="preserve"> to school. Minutes from </w:t>
      </w:r>
      <w:r w:rsidR="0014360C">
        <w:t xml:space="preserve">the </w:t>
      </w:r>
      <w:r>
        <w:t xml:space="preserve">school’s governing board recording </w:t>
      </w:r>
      <w:r w:rsidR="00D01E44">
        <w:t xml:space="preserve">the </w:t>
      </w:r>
      <w:r w:rsidR="0014360C">
        <w:t>board’s</w:t>
      </w:r>
      <w:r>
        <w:t xml:space="preserve"> receipt of </w:t>
      </w:r>
      <w:r w:rsidR="001E54C3">
        <w:t>COE findings</w:t>
      </w:r>
      <w:r>
        <w:t xml:space="preserve">. Responses from school to COE regarding </w:t>
      </w:r>
      <w:r w:rsidR="001E54C3">
        <w:t>finding</w:t>
      </w:r>
      <w:r>
        <w:t>s.</w:t>
      </w:r>
    </w:p>
    <w:p w14:paraId="60D38D6F" w14:textId="0A345369" w:rsidR="004F220D" w:rsidRPr="009539C9" w:rsidRDefault="004F220D" w:rsidP="008654A3">
      <w:pPr>
        <w:rPr>
          <w:b/>
          <w:bCs/>
          <w:color w:val="586D2D"/>
        </w:rPr>
      </w:pPr>
      <w:r w:rsidRPr="009539C9">
        <w:rPr>
          <w:b/>
          <w:bCs/>
          <w:color w:val="586D2D"/>
        </w:rPr>
        <w:t>Standard:</w:t>
      </w:r>
    </w:p>
    <w:p w14:paraId="14709F8A" w14:textId="2C3C96F2" w:rsidR="004F220D" w:rsidRDefault="004F220D" w:rsidP="00793513">
      <w:pPr>
        <w:ind w:left="720"/>
      </w:pPr>
      <w:r w:rsidRPr="009539C9">
        <w:rPr>
          <w:b/>
          <w:bCs/>
          <w:color w:val="4BACC6"/>
        </w:rPr>
        <w:t>MEETS STANDARD</w:t>
      </w:r>
      <w:r>
        <w:t>:</w:t>
      </w:r>
      <w:r w:rsidR="007A56FE">
        <w:t xml:space="preserve"> The COE </w:t>
      </w:r>
      <w:r w:rsidR="0076246D">
        <w:t>f</w:t>
      </w:r>
      <w:r w:rsidR="007A56FE">
        <w:t xml:space="preserve">inancial </w:t>
      </w:r>
      <w:r w:rsidR="0076246D">
        <w:t>r</w:t>
      </w:r>
      <w:r w:rsidR="007A56FE">
        <w:t>eviews do not express financial concerns about the school, or, if there are concerns, the governing board minutes record the board</w:t>
      </w:r>
      <w:r w:rsidR="0076246D">
        <w:t>’</w:t>
      </w:r>
      <w:r w:rsidR="007A56FE">
        <w:t xml:space="preserve">s receipt of the resulting COE </w:t>
      </w:r>
      <w:r w:rsidR="0076246D">
        <w:t>findings</w:t>
      </w:r>
      <w:r w:rsidR="007A56FE">
        <w:t xml:space="preserve">, and the board has adopted a plan to </w:t>
      </w:r>
      <w:r w:rsidR="0076246D">
        <w:t>resolve</w:t>
      </w:r>
      <w:r w:rsidR="007A56FE">
        <w:t xml:space="preserve"> the concerns in the COE </w:t>
      </w:r>
      <w:r w:rsidR="0076246D">
        <w:t>findings</w:t>
      </w:r>
      <w:r w:rsidR="007A56FE">
        <w:t>.</w:t>
      </w:r>
    </w:p>
    <w:p w14:paraId="225E8E7D" w14:textId="26DFFCAD" w:rsidR="004F220D" w:rsidRDefault="004F220D" w:rsidP="00793513">
      <w:pPr>
        <w:ind w:left="720"/>
      </w:pPr>
      <w:r w:rsidRPr="009539C9">
        <w:rPr>
          <w:b/>
          <w:bCs/>
          <w:color w:val="F79646"/>
        </w:rPr>
        <w:t>DOES NOT MEET STANDARD</w:t>
      </w:r>
      <w:r>
        <w:t>:</w:t>
      </w:r>
      <w:r w:rsidR="007A56FE">
        <w:t xml:space="preserve"> </w:t>
      </w:r>
      <w:r w:rsidR="0076246D">
        <w:t>The</w:t>
      </w:r>
      <w:r w:rsidR="007A56FE">
        <w:t xml:space="preserve"> COE </w:t>
      </w:r>
      <w:r w:rsidR="0076246D">
        <w:t>f</w:t>
      </w:r>
      <w:r w:rsidR="007A56FE">
        <w:t xml:space="preserve">inancial </w:t>
      </w:r>
      <w:r w:rsidR="0076246D">
        <w:t>findings express</w:t>
      </w:r>
      <w:r w:rsidR="007A56FE">
        <w:t xml:space="preserve"> financial concerns about the school, either the governing board’s </w:t>
      </w:r>
      <w:r w:rsidR="0076246D">
        <w:t>minutes</w:t>
      </w:r>
      <w:r w:rsidR="007A56FE">
        <w:t xml:space="preserve"> do not record the board’s receipt of the COE </w:t>
      </w:r>
      <w:r w:rsidR="0076246D">
        <w:t>findings</w:t>
      </w:r>
      <w:r w:rsidR="007A56FE">
        <w:t xml:space="preserve">, </w:t>
      </w:r>
      <w:proofErr w:type="gramStart"/>
      <w:r w:rsidR="007A56FE">
        <w:t>and</w:t>
      </w:r>
      <w:proofErr w:type="gramEnd"/>
      <w:r w:rsidR="007A56FE">
        <w:t>/or the board has not adopted a plan to resolve the concerns.</w:t>
      </w:r>
    </w:p>
    <w:p w14:paraId="7BE2E5B6" w14:textId="1B8D91B4" w:rsidR="0076246D" w:rsidRDefault="0076246D" w:rsidP="00793513">
      <w:pPr>
        <w:ind w:left="720"/>
      </w:pPr>
      <w:r w:rsidRPr="00AC0B03">
        <w:rPr>
          <w:b/>
          <w:bCs/>
          <w:color w:val="000000"/>
        </w:rPr>
        <w:t>NOT APPLICABLE</w:t>
      </w:r>
      <w:r w:rsidRPr="00AC0B03">
        <w:rPr>
          <w:color w:val="000000"/>
        </w:rPr>
        <w:t xml:space="preserve">: </w:t>
      </w:r>
      <w:r>
        <w:t>The COE does not make it a practice to issue findings regarding the financial information it receives from charter schools in the county.</w:t>
      </w:r>
    </w:p>
    <w:p w14:paraId="2E8B9160" w14:textId="75274954" w:rsidR="008654A3" w:rsidRPr="009539C9" w:rsidRDefault="008654A3" w:rsidP="008654A3">
      <w:pPr>
        <w:rPr>
          <w:b/>
          <w:bCs/>
        </w:rPr>
      </w:pPr>
      <w:r w:rsidRPr="009539C9">
        <w:rPr>
          <w:b/>
          <w:bCs/>
        </w:rPr>
        <w:t>2. Annual Independent Audit — “Did the auditors provide a</w:t>
      </w:r>
      <w:r w:rsidR="007A56FE" w:rsidRPr="009539C9">
        <w:rPr>
          <w:b/>
          <w:bCs/>
        </w:rPr>
        <w:t>n unqualified</w:t>
      </w:r>
      <w:r w:rsidRPr="009539C9">
        <w:rPr>
          <w:b/>
          <w:bCs/>
        </w:rPr>
        <w:t xml:space="preserve"> opinion?”</w:t>
      </w:r>
    </w:p>
    <w:p w14:paraId="3B54D0D7" w14:textId="77777777" w:rsidR="008654A3" w:rsidRDefault="008654A3" w:rsidP="008654A3">
      <w:r w:rsidRPr="009539C9">
        <w:rPr>
          <w:b/>
          <w:bCs/>
          <w:color w:val="586D2D"/>
        </w:rPr>
        <w:t>Definition</w:t>
      </w:r>
      <w:r w:rsidRPr="009539C9">
        <w:rPr>
          <w:color w:val="586D2D"/>
        </w:rPr>
        <w:t xml:space="preserve">: </w:t>
      </w:r>
      <w:r>
        <w:t>This measure is based on the independent auditor’s report and the auditor’s formal opinion and findings of material weaknesses or significant deficiencies.</w:t>
      </w:r>
    </w:p>
    <w:p w14:paraId="3FDC8E17" w14:textId="5999B96A" w:rsidR="008654A3" w:rsidRDefault="008654A3" w:rsidP="008654A3">
      <w:bookmarkStart w:id="23" w:name="_Hlk127211965"/>
      <w:r w:rsidRPr="009539C9">
        <w:rPr>
          <w:b/>
          <w:bCs/>
          <w:color w:val="586D2D"/>
        </w:rPr>
        <w:lastRenderedPageBreak/>
        <w:t>Data source</w:t>
      </w:r>
      <w:r w:rsidRPr="009539C9">
        <w:rPr>
          <w:color w:val="586D2D"/>
        </w:rPr>
        <w:t xml:space="preserve">: </w:t>
      </w:r>
      <w:r w:rsidRPr="000E0E07">
        <w:t xml:space="preserve">Annual Audit Report pursuant to </w:t>
      </w:r>
      <w:r w:rsidRPr="003D4781">
        <w:t>E</w:t>
      </w:r>
      <w:r w:rsidR="007A56FE" w:rsidRPr="003D4781">
        <w:t xml:space="preserve">ducation </w:t>
      </w:r>
      <w:r w:rsidRPr="003D4781">
        <w:t>C</w:t>
      </w:r>
      <w:r w:rsidR="007A56FE" w:rsidRPr="003D4781">
        <w:t>ode</w:t>
      </w:r>
      <w:r w:rsidRPr="003D4781">
        <w:t xml:space="preserve"> </w:t>
      </w:r>
      <w:hyperlink r:id="rId36" w:history="1">
        <w:r w:rsidR="00DE0046" w:rsidRPr="003D4781">
          <w:t xml:space="preserve">Section </w:t>
        </w:r>
        <w:r w:rsidRPr="003D4781">
          <w:t>47605</w:t>
        </w:r>
      </w:hyperlink>
      <w:r w:rsidRPr="000E0E07">
        <w:t>(</w:t>
      </w:r>
      <w:r>
        <w:t>m).</w:t>
      </w:r>
    </w:p>
    <w:bookmarkEnd w:id="23"/>
    <w:p w14:paraId="46528CF7" w14:textId="77777777" w:rsidR="007A56FE" w:rsidRPr="009539C9" w:rsidRDefault="008654A3" w:rsidP="008654A3">
      <w:pPr>
        <w:rPr>
          <w:color w:val="586D2D"/>
        </w:rPr>
      </w:pPr>
      <w:r w:rsidRPr="009539C9">
        <w:rPr>
          <w:b/>
          <w:bCs/>
          <w:color w:val="586D2D"/>
        </w:rPr>
        <w:t>Standard</w:t>
      </w:r>
      <w:r w:rsidRPr="009539C9">
        <w:rPr>
          <w:color w:val="586D2D"/>
        </w:rPr>
        <w:t xml:space="preserve">: </w:t>
      </w:r>
    </w:p>
    <w:p w14:paraId="6446F05A" w14:textId="77777777" w:rsidR="007A56FE" w:rsidRDefault="007A56FE" w:rsidP="0013513C">
      <w:pPr>
        <w:ind w:left="720"/>
      </w:pPr>
      <w:r w:rsidRPr="009539C9">
        <w:rPr>
          <w:b/>
          <w:bCs/>
          <w:color w:val="4BACC6"/>
        </w:rPr>
        <w:t>MEETS STANDARD</w:t>
      </w:r>
      <w:r>
        <w:t>: The school received either of the following:</w:t>
      </w:r>
    </w:p>
    <w:p w14:paraId="60844006" w14:textId="28D3EEBC" w:rsidR="007A56FE" w:rsidRDefault="007A56FE" w:rsidP="004B46F8">
      <w:pPr>
        <w:numPr>
          <w:ilvl w:val="0"/>
          <w:numId w:val="38"/>
        </w:numPr>
      </w:pPr>
      <w:r>
        <w:t xml:space="preserve">An </w:t>
      </w:r>
      <w:r w:rsidR="008654A3">
        <w:t>Unqualified Opinion expressed by the independent auditor</w:t>
      </w:r>
      <w:r>
        <w:t>, or</w:t>
      </w:r>
    </w:p>
    <w:p w14:paraId="0FB4DECC" w14:textId="6FFC0E98" w:rsidR="003D4781" w:rsidRDefault="003D4781" w:rsidP="004B46F8">
      <w:pPr>
        <w:numPr>
          <w:ilvl w:val="0"/>
          <w:numId w:val="38"/>
        </w:numPr>
      </w:pPr>
      <w:r>
        <w:t>A Qualified Opinion but with no finding of material weaknesses or significant deficiencies.</w:t>
      </w:r>
    </w:p>
    <w:p w14:paraId="582C64A1" w14:textId="2ABF21F2" w:rsidR="007A56FE" w:rsidRDefault="007A56FE" w:rsidP="003D4781">
      <w:pPr>
        <w:ind w:left="720"/>
      </w:pPr>
      <w:r w:rsidRPr="009539C9">
        <w:rPr>
          <w:b/>
          <w:bCs/>
          <w:color w:val="F79646"/>
        </w:rPr>
        <w:t>DOES NOT MEET STANDARD</w:t>
      </w:r>
      <w:r>
        <w:t>: The school receives a Qualified Opinion finding a material weakness or a significant deficiency that is considered a material weakness.</w:t>
      </w:r>
    </w:p>
    <w:p w14:paraId="6B84C648" w14:textId="4449C0DB" w:rsidR="004E2D6F" w:rsidRPr="009539C9" w:rsidRDefault="008654A3" w:rsidP="008654A3">
      <w:pPr>
        <w:rPr>
          <w:b/>
          <w:bCs/>
          <w:color w:val="586D2D"/>
        </w:rPr>
      </w:pPr>
      <w:r w:rsidRPr="009539C9">
        <w:rPr>
          <w:b/>
          <w:bCs/>
          <w:color w:val="586D2D"/>
        </w:rPr>
        <w:t>Example #1:</w:t>
      </w:r>
    </w:p>
    <w:p w14:paraId="04825C32" w14:textId="77777777" w:rsidR="004A18CB" w:rsidRDefault="004A18CB" w:rsidP="004A18CB">
      <w:pPr>
        <w:ind w:left="720"/>
      </w:pPr>
      <w:r>
        <w:rPr>
          <w:noProof/>
        </w:rPr>
        <w:drawing>
          <wp:inline distT="0" distB="0" distL="0" distR="0" wp14:anchorId="5A7DCB7A" wp14:editId="26F3EB5A">
            <wp:extent cx="5943600" cy="1162050"/>
            <wp:effectExtent l="0" t="0" r="0" b="0"/>
            <wp:docPr id="43" name="image6.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Text&#10;&#10;Description automatically generated"/>
                    <pic:cNvPicPr preferRelativeResize="0"/>
                  </pic:nvPicPr>
                  <pic:blipFill>
                    <a:blip r:embed="rId37"/>
                    <a:srcRect/>
                    <a:stretch>
                      <a:fillRect/>
                    </a:stretch>
                  </pic:blipFill>
                  <pic:spPr>
                    <a:xfrm>
                      <a:off x="0" y="0"/>
                      <a:ext cx="5943600" cy="1162050"/>
                    </a:xfrm>
                    <a:prstGeom prst="rect">
                      <a:avLst/>
                    </a:prstGeom>
                    <a:ln/>
                  </pic:spPr>
                </pic:pic>
              </a:graphicData>
            </a:graphic>
          </wp:inline>
        </w:drawing>
      </w:r>
    </w:p>
    <w:p w14:paraId="18178CB5" w14:textId="77777777" w:rsidR="004A18CB" w:rsidRDefault="004A18CB" w:rsidP="004A18CB">
      <w:pPr>
        <w:ind w:left="720"/>
      </w:pPr>
      <w:r>
        <w:rPr>
          <w:noProof/>
        </w:rPr>
        <w:drawing>
          <wp:inline distT="0" distB="0" distL="0" distR="0" wp14:anchorId="7698A1FA" wp14:editId="588ADC32">
            <wp:extent cx="5943600" cy="901065"/>
            <wp:effectExtent l="0" t="0" r="0" b="0"/>
            <wp:docPr id="44" name="image4.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Text&#10;&#10;Description automatically generated"/>
                    <pic:cNvPicPr preferRelativeResize="0"/>
                  </pic:nvPicPr>
                  <pic:blipFill>
                    <a:blip r:embed="rId38"/>
                    <a:srcRect/>
                    <a:stretch>
                      <a:fillRect/>
                    </a:stretch>
                  </pic:blipFill>
                  <pic:spPr>
                    <a:xfrm>
                      <a:off x="0" y="0"/>
                      <a:ext cx="5943600" cy="901065"/>
                    </a:xfrm>
                    <a:prstGeom prst="rect">
                      <a:avLst/>
                    </a:prstGeom>
                    <a:ln/>
                  </pic:spPr>
                </pic:pic>
              </a:graphicData>
            </a:graphic>
          </wp:inline>
        </w:drawing>
      </w:r>
    </w:p>
    <w:p w14:paraId="0B480977" w14:textId="77777777" w:rsidR="004A18CB" w:rsidRDefault="004A18CB" w:rsidP="004A18CB">
      <w:r w:rsidRPr="004A18CB">
        <w:rPr>
          <w:b/>
          <w:bCs/>
        </w:rPr>
        <w:t>Conclusion</w:t>
      </w:r>
      <w:r>
        <w:t xml:space="preserve">:  </w:t>
      </w:r>
      <w:r w:rsidRPr="004A379F">
        <w:rPr>
          <w:b/>
          <w:bCs/>
          <w:color w:val="4BACC6"/>
        </w:rPr>
        <w:t>Meets Standard</w:t>
      </w:r>
      <w:r>
        <w:t>.  Unqualified Opinion expressed by the independent auditor sites no material weakness or significant deficiencies.</w:t>
      </w:r>
    </w:p>
    <w:p w14:paraId="231A9659" w14:textId="659FD45F" w:rsidR="004E2D6F" w:rsidRPr="009539C9" w:rsidRDefault="004A18CB" w:rsidP="004A18CB">
      <w:pPr>
        <w:rPr>
          <w:color w:val="586D2D"/>
        </w:rPr>
      </w:pPr>
      <w:r w:rsidRPr="009539C9">
        <w:rPr>
          <w:b/>
          <w:bCs/>
          <w:color w:val="586D2D"/>
        </w:rPr>
        <w:t>Example #2</w:t>
      </w:r>
      <w:r w:rsidRPr="009539C9">
        <w:rPr>
          <w:color w:val="586D2D"/>
        </w:rPr>
        <w:t>:</w:t>
      </w:r>
    </w:p>
    <w:p w14:paraId="63D043C4" w14:textId="77777777" w:rsidR="00240F51" w:rsidRDefault="00240F51" w:rsidP="00240F51">
      <w:pPr>
        <w:ind w:left="720"/>
      </w:pPr>
      <w:r>
        <w:rPr>
          <w:noProof/>
        </w:rPr>
        <w:drawing>
          <wp:inline distT="0" distB="0" distL="0" distR="0" wp14:anchorId="5FC4AEE4" wp14:editId="17765A84">
            <wp:extent cx="5943600" cy="889000"/>
            <wp:effectExtent l="0" t="0" r="0" b="0"/>
            <wp:docPr id="45" name="image1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Text&#10;&#10;Description automatically generated"/>
                    <pic:cNvPicPr preferRelativeResize="0"/>
                  </pic:nvPicPr>
                  <pic:blipFill>
                    <a:blip r:embed="rId39"/>
                    <a:srcRect/>
                    <a:stretch>
                      <a:fillRect/>
                    </a:stretch>
                  </pic:blipFill>
                  <pic:spPr>
                    <a:xfrm>
                      <a:off x="0" y="0"/>
                      <a:ext cx="5943600" cy="889000"/>
                    </a:xfrm>
                    <a:prstGeom prst="rect">
                      <a:avLst/>
                    </a:prstGeom>
                    <a:ln/>
                  </pic:spPr>
                </pic:pic>
              </a:graphicData>
            </a:graphic>
          </wp:inline>
        </w:drawing>
      </w:r>
    </w:p>
    <w:p w14:paraId="47C4B0EF" w14:textId="685C2FEE" w:rsidR="00240F51" w:rsidRDefault="00240F51" w:rsidP="00240F51">
      <w:pPr>
        <w:ind w:left="720"/>
      </w:pPr>
      <w:r>
        <w:rPr>
          <w:noProof/>
        </w:rPr>
        <w:drawing>
          <wp:inline distT="0" distB="0" distL="0" distR="0" wp14:anchorId="327B2CD5" wp14:editId="3A73A7AB">
            <wp:extent cx="5181600" cy="1476375"/>
            <wp:effectExtent l="0" t="0" r="0" b="0"/>
            <wp:docPr id="46" name="image10.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Text, letter&#10;&#10;Description automatically generated"/>
                    <pic:cNvPicPr preferRelativeResize="0"/>
                  </pic:nvPicPr>
                  <pic:blipFill>
                    <a:blip r:embed="rId40"/>
                    <a:srcRect/>
                    <a:stretch>
                      <a:fillRect/>
                    </a:stretch>
                  </pic:blipFill>
                  <pic:spPr>
                    <a:xfrm>
                      <a:off x="0" y="0"/>
                      <a:ext cx="5181600" cy="1476375"/>
                    </a:xfrm>
                    <a:prstGeom prst="rect">
                      <a:avLst/>
                    </a:prstGeom>
                    <a:ln/>
                  </pic:spPr>
                </pic:pic>
              </a:graphicData>
            </a:graphic>
          </wp:inline>
        </w:drawing>
      </w:r>
    </w:p>
    <w:p w14:paraId="33A7A4CA" w14:textId="161FA98B" w:rsidR="00240F51" w:rsidRDefault="00240F51" w:rsidP="00240F51">
      <w:r w:rsidRPr="00240F51">
        <w:rPr>
          <w:b/>
          <w:bCs/>
        </w:rPr>
        <w:lastRenderedPageBreak/>
        <w:t>Conclusion</w:t>
      </w:r>
      <w:r w:rsidRPr="00240F51">
        <w:t xml:space="preserve">:  </w:t>
      </w:r>
      <w:r w:rsidRPr="004A379F">
        <w:rPr>
          <w:b/>
          <w:bCs/>
          <w:color w:val="F79646"/>
        </w:rPr>
        <w:t>Does Not Meet Standard</w:t>
      </w:r>
      <w:r w:rsidRPr="00240F51">
        <w:t xml:space="preserve">.  </w:t>
      </w:r>
      <w:r w:rsidR="007A56FE">
        <w:t>The auditor’s o</w:t>
      </w:r>
      <w:r w:rsidRPr="00240F51">
        <w:t>pinion sites one significant deficiency not considered to be a material weakness.</w:t>
      </w:r>
    </w:p>
    <w:p w14:paraId="281F1757" w14:textId="588DF0BD" w:rsidR="004E2D6F" w:rsidRDefault="004E2D6F" w:rsidP="00487918"/>
    <w:p w14:paraId="2E2839D4" w14:textId="5D927A6D" w:rsidR="00487918" w:rsidRDefault="00487918" w:rsidP="00487918"/>
    <w:p w14:paraId="79DBD2B7" w14:textId="77777777" w:rsidR="002346FF" w:rsidRDefault="002346FF">
      <w:pPr>
        <w:spacing w:line="310" w:lineRule="exact"/>
        <w:rPr>
          <w:noProof/>
          <w:color w:val="1569C8"/>
          <w:sz w:val="70"/>
          <w:szCs w:val="70"/>
        </w:rPr>
      </w:pPr>
      <w:r>
        <w:br w:type="page"/>
      </w:r>
    </w:p>
    <w:p w14:paraId="58CB2CB1" w14:textId="725FF1E5" w:rsidR="00486D83" w:rsidRPr="00AB7104" w:rsidRDefault="009539C9" w:rsidP="009539C9">
      <w:pPr>
        <w:pStyle w:val="Heading3A"/>
      </w:pPr>
      <w:bookmarkStart w:id="24" w:name="_Toc175662760"/>
      <w:r w:rsidRPr="00AB7104">
        <w:lastRenderedPageBreak/>
        <w:t xml:space="preserve">Financial Health And Sustainability: </w:t>
      </w:r>
      <w:r>
        <w:t xml:space="preserve">Annotated </w:t>
      </w:r>
      <w:r w:rsidRPr="00AB7104">
        <w:t>Template</w:t>
      </w:r>
      <w:bookmarkEnd w:id="24"/>
    </w:p>
    <w:p w14:paraId="571FF908" w14:textId="19F681FB" w:rsidR="0076409A" w:rsidRDefault="00486D83" w:rsidP="009539C9">
      <w:pPr>
        <w:pStyle w:val="Heading6A"/>
        <w:rPr>
          <w:b/>
          <w:bCs/>
          <w:iCs/>
        </w:rPr>
      </w:pPr>
      <w:r w:rsidRPr="00701366">
        <w:t>Core Question: Is the charter school financially viable?</w:t>
      </w:r>
    </w:p>
    <w:p w14:paraId="7CFA044B" w14:textId="77777777" w:rsidR="00D01E44" w:rsidRDefault="00D01E44" w:rsidP="00D01E44">
      <w:pPr>
        <w:rPr>
          <w:b/>
          <w:bCs/>
          <w:i/>
          <w:iCs/>
          <w:color w:val="6DA8EC" w:themeColor="accent6"/>
        </w:rPr>
      </w:pPr>
    </w:p>
    <w:tbl>
      <w:tblPr>
        <w:tblW w:w="0" w:type="auto"/>
        <w:tblInd w:w="-5" w:type="dxa"/>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82A3C8" w:themeColor="background1" w:themeShade="D9"/>
        </w:tblBorders>
        <w:tblLook w:val="04A0" w:firstRow="1" w:lastRow="0" w:firstColumn="1" w:lastColumn="0" w:noHBand="0" w:noVBand="1"/>
      </w:tblPr>
      <w:tblGrid>
        <w:gridCol w:w="9275"/>
      </w:tblGrid>
      <w:tr w:rsidR="0076409A" w:rsidRPr="00911BA9" w14:paraId="02F3AD04" w14:textId="77777777" w:rsidTr="009539C9">
        <w:trPr>
          <w:trHeight w:val="978"/>
        </w:trPr>
        <w:tc>
          <w:tcPr>
            <w:tcW w:w="9275" w:type="dxa"/>
            <w:shd w:val="clear" w:color="auto" w:fill="586D2D"/>
            <w:vAlign w:val="center"/>
          </w:tcPr>
          <w:p w14:paraId="75C4335F" w14:textId="79361E0B" w:rsidR="0076409A" w:rsidRPr="009539C9" w:rsidRDefault="0076409A" w:rsidP="000E235E">
            <w:pPr>
              <w:rPr>
                <w:color w:val="FCFFFF"/>
                <w:sz w:val="22"/>
              </w:rPr>
            </w:pPr>
            <w:r w:rsidRPr="009539C9">
              <w:rPr>
                <w:b/>
                <w:bCs/>
                <w:color w:val="FCFFFF"/>
                <w:sz w:val="22"/>
              </w:rPr>
              <w:t xml:space="preserve">Provide a brief explanation for </w:t>
            </w:r>
            <w:r w:rsidR="006E27D7" w:rsidRPr="009539C9">
              <w:rPr>
                <w:b/>
                <w:bCs/>
                <w:color w:val="FCFFFF"/>
                <w:sz w:val="22"/>
              </w:rPr>
              <w:t xml:space="preserve">any metric not meeting </w:t>
            </w:r>
            <w:r w:rsidR="00D34856" w:rsidRPr="009539C9">
              <w:rPr>
                <w:b/>
                <w:bCs/>
                <w:color w:val="FCFFFF"/>
                <w:sz w:val="22"/>
              </w:rPr>
              <w:t xml:space="preserve">the </w:t>
            </w:r>
            <w:r w:rsidR="006E27D7" w:rsidRPr="009539C9">
              <w:rPr>
                <w:b/>
                <w:bCs/>
                <w:color w:val="FCFFFF"/>
                <w:sz w:val="22"/>
              </w:rPr>
              <w:t xml:space="preserve">standard. Include any </w:t>
            </w:r>
            <w:r w:rsidRPr="009539C9">
              <w:rPr>
                <w:b/>
                <w:bCs/>
                <w:color w:val="FCFFFF"/>
                <w:sz w:val="22"/>
              </w:rPr>
              <w:t>actions required by the authorizer</w:t>
            </w:r>
            <w:r w:rsidR="00C2410C" w:rsidRPr="009539C9">
              <w:rPr>
                <w:b/>
                <w:bCs/>
                <w:color w:val="FCFFFF"/>
                <w:sz w:val="22"/>
              </w:rPr>
              <w:t>.</w:t>
            </w:r>
          </w:p>
        </w:tc>
      </w:tr>
      <w:tr w:rsidR="0076409A" w:rsidRPr="00911BA9" w14:paraId="31E8FDB1" w14:textId="77777777" w:rsidTr="0058602D">
        <w:trPr>
          <w:trHeight w:val="562"/>
        </w:trPr>
        <w:tc>
          <w:tcPr>
            <w:tcW w:w="9275" w:type="dxa"/>
          </w:tcPr>
          <w:p w14:paraId="64D1E0CD" w14:textId="20E5415E" w:rsidR="002F541C" w:rsidRDefault="009539C9" w:rsidP="0058602D">
            <w:pPr>
              <w:rPr>
                <w:b/>
                <w:bCs/>
                <w:sz w:val="22"/>
                <w:u w:val="single"/>
              </w:rPr>
            </w:pPr>
            <w:r w:rsidRPr="00481658">
              <w:rPr>
                <w:rFonts w:ascii="Aptos" w:eastAsia="Aptos" w:hAnsi="Aptos" w:cs="Times New Roman"/>
                <w:noProof/>
                <w:kern w:val="2"/>
                <w:sz w:val="22"/>
                <w:lang w:eastAsia="en-US"/>
                <w14:ligatures w14:val="standardContextual"/>
              </w:rPr>
              <mc:AlternateContent>
                <mc:Choice Requires="wps">
                  <w:drawing>
                    <wp:anchor distT="0" distB="0" distL="114300" distR="114300" simplePos="0" relativeHeight="251668480" behindDoc="0" locked="0" layoutInCell="1" allowOverlap="1" wp14:anchorId="4583357B" wp14:editId="539C7E71">
                      <wp:simplePos x="0" y="0"/>
                      <wp:positionH relativeFrom="column">
                        <wp:posOffset>3133090</wp:posOffset>
                      </wp:positionH>
                      <wp:positionV relativeFrom="paragraph">
                        <wp:posOffset>-961242</wp:posOffset>
                      </wp:positionV>
                      <wp:extent cx="2581275" cy="1260947"/>
                      <wp:effectExtent l="12700" t="12700" r="9525" b="174625"/>
                      <wp:wrapNone/>
                      <wp:docPr id="281837105" name="Speech Bubble: Rectangle 2"/>
                      <wp:cNvGraphicFramePr/>
                      <a:graphic xmlns:a="http://schemas.openxmlformats.org/drawingml/2006/main">
                        <a:graphicData uri="http://schemas.microsoft.com/office/word/2010/wordprocessingShape">
                          <wps:wsp>
                            <wps:cNvSpPr/>
                            <wps:spPr>
                              <a:xfrm>
                                <a:off x="0" y="0"/>
                                <a:ext cx="2581275" cy="1260947"/>
                              </a:xfrm>
                              <a:prstGeom prst="wedgeRectCallout">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2FAB46D7" w14:textId="420E3A91" w:rsidR="00481658" w:rsidRPr="00481658" w:rsidRDefault="00481658" w:rsidP="00481658">
                                  <w:pPr>
                                    <w:jc w:val="center"/>
                                    <w:rPr>
                                      <w:b/>
                                      <w:bCs/>
                                      <w:color w:val="FFFFFF"/>
                                      <w:sz w:val="28"/>
                                      <w:szCs w:val="28"/>
                                    </w:rPr>
                                  </w:pPr>
                                  <w:r w:rsidRPr="00481658">
                                    <w:rPr>
                                      <w:b/>
                                      <w:bCs/>
                                      <w:color w:val="FFFFFF"/>
                                      <w:sz w:val="28"/>
                                      <w:szCs w:val="28"/>
                                    </w:rPr>
                                    <w:t>Use this section to summarize the</w:t>
                                  </w:r>
                                  <w:r>
                                    <w:rPr>
                                      <w:b/>
                                      <w:bCs/>
                                      <w:color w:val="FFFFFF"/>
                                      <w:sz w:val="28"/>
                                      <w:szCs w:val="28"/>
                                    </w:rPr>
                                    <w:t xml:space="preserve"> details of</w:t>
                                  </w:r>
                                  <w:r w:rsidRPr="00481658">
                                    <w:rPr>
                                      <w:b/>
                                      <w:bCs/>
                                      <w:color w:val="FFFFFF"/>
                                      <w:sz w:val="28"/>
                                      <w:szCs w:val="28"/>
                                    </w:rPr>
                                    <w:t xml:space="preserve"> any metric that does not meet the standard.  Identify required 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3357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 o:spid="_x0000_s1032" type="#_x0000_t61" style="position:absolute;margin-left:246.7pt;margin-top:-75.7pt;width:203.25pt;height:9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" adj="6300,24300" fillcolor="#e97132" strokecolor="window" strokeweight="1.5pt">
                      <v:textbox>
                        <w:txbxContent>
                          <w:p w14:paraId="2FAB46D7" w14:textId="420E3A91" w:rsidR="00481658" w:rsidRPr="00481658" w:rsidRDefault="00481658" w:rsidP="00481658">
                            <w:pPr>
                              <w:jc w:val="center"/>
                              <w:rPr>
                                <w:b/>
                                <w:bCs/>
                                <w:color w:val="FFFFFF"/>
                                <w:sz w:val="28"/>
                                <w:szCs w:val="28"/>
                              </w:rPr>
                            </w:pPr>
                            <w:r w:rsidRPr="00481658">
                              <w:rPr>
                                <w:b/>
                                <w:bCs/>
                                <w:color w:val="FFFFFF"/>
                                <w:sz w:val="28"/>
                                <w:szCs w:val="28"/>
                              </w:rPr>
                              <w:t>Use this section to summarize the</w:t>
                            </w:r>
                            <w:r>
                              <w:rPr>
                                <w:b/>
                                <w:bCs/>
                                <w:color w:val="FFFFFF"/>
                                <w:sz w:val="28"/>
                                <w:szCs w:val="28"/>
                              </w:rPr>
                              <w:t xml:space="preserve"> details of</w:t>
                            </w:r>
                            <w:r w:rsidRPr="00481658">
                              <w:rPr>
                                <w:b/>
                                <w:bCs/>
                                <w:color w:val="FFFFFF"/>
                                <w:sz w:val="28"/>
                                <w:szCs w:val="28"/>
                              </w:rPr>
                              <w:t xml:space="preserve"> any metric that does not meet the standard.  Identify required actions.</w:t>
                            </w:r>
                          </w:p>
                        </w:txbxContent>
                      </v:textbox>
                    </v:shape>
                  </w:pict>
                </mc:Fallback>
              </mc:AlternateContent>
            </w:r>
            <w:r w:rsidR="002F541C" w:rsidRPr="00D206AB">
              <w:rPr>
                <w:b/>
                <w:bCs/>
                <w:sz w:val="22"/>
                <w:u w:val="single"/>
              </w:rPr>
              <w:t>Short Term Indicators</w:t>
            </w:r>
          </w:p>
          <w:p w14:paraId="05CC5DAA" w14:textId="77777777" w:rsidR="00D206AB" w:rsidRPr="00D206AB" w:rsidRDefault="00D206AB" w:rsidP="0058602D">
            <w:pPr>
              <w:rPr>
                <w:b/>
                <w:bCs/>
                <w:sz w:val="22"/>
                <w:u w:val="single"/>
              </w:rPr>
            </w:pPr>
          </w:p>
          <w:p w14:paraId="4ED234F9" w14:textId="5EEB6F31" w:rsidR="00F54966" w:rsidRPr="00211563" w:rsidRDefault="00B336FB" w:rsidP="0058602D">
            <w:pPr>
              <w:rPr>
                <w:b/>
                <w:bCs/>
                <w:i/>
                <w:iCs/>
                <w:sz w:val="22"/>
                <w:lang w:val="en"/>
              </w:rPr>
            </w:pPr>
            <w:r w:rsidRPr="00211563">
              <w:rPr>
                <w:b/>
                <w:bCs/>
                <w:i/>
                <w:iCs/>
                <w:sz w:val="22"/>
                <w:lang w:val="en"/>
              </w:rPr>
              <w:t>Metric 3: Enrollment Variance</w:t>
            </w:r>
          </w:p>
          <w:p w14:paraId="6C6B8895" w14:textId="79C41440" w:rsidR="00081D62" w:rsidRDefault="00081D62" w:rsidP="0058602D">
            <w:pPr>
              <w:rPr>
                <w:sz w:val="22"/>
              </w:rPr>
            </w:pPr>
            <w:r w:rsidRPr="00081D62">
              <w:rPr>
                <w:sz w:val="22"/>
              </w:rPr>
              <w:t>The P</w:t>
            </w:r>
            <w:r w:rsidR="00E37701">
              <w:rPr>
                <w:sz w:val="22"/>
              </w:rPr>
              <w:t>ENSEC</w:t>
            </w:r>
            <w:r w:rsidRPr="00081D62">
              <w:rPr>
                <w:sz w:val="22"/>
              </w:rPr>
              <w:t xml:space="preserve"> </w:t>
            </w:r>
            <w:r w:rsidR="000264F5">
              <w:rPr>
                <w:sz w:val="22"/>
              </w:rPr>
              <w:t>Report</w:t>
            </w:r>
            <w:r w:rsidRPr="00081D62">
              <w:rPr>
                <w:sz w:val="22"/>
              </w:rPr>
              <w:t xml:space="preserve"> submitted to CDE estimated enrollment at 100, substantially different from the confirmed current enrollment of 88. </w:t>
            </w:r>
            <w:r w:rsidR="00211563">
              <w:rPr>
                <w:sz w:val="22"/>
              </w:rPr>
              <w:t xml:space="preserve">The school </w:t>
            </w:r>
            <w:r w:rsidR="00B109DF">
              <w:rPr>
                <w:sz w:val="22"/>
              </w:rPr>
              <w:t>is asked to</w:t>
            </w:r>
            <w:r w:rsidR="00211563">
              <w:rPr>
                <w:sz w:val="22"/>
              </w:rPr>
              <w:t xml:space="preserve"> m</w:t>
            </w:r>
            <w:r w:rsidR="00211563" w:rsidRPr="00211563">
              <w:rPr>
                <w:sz w:val="22"/>
              </w:rPr>
              <w:t xml:space="preserve">onitor projected enrollment and compare </w:t>
            </w:r>
            <w:r w:rsidR="00211563">
              <w:rPr>
                <w:sz w:val="22"/>
              </w:rPr>
              <w:t xml:space="preserve">it </w:t>
            </w:r>
            <w:r w:rsidR="00211563" w:rsidRPr="00211563">
              <w:rPr>
                <w:sz w:val="22"/>
              </w:rPr>
              <w:t>to actual enrollment month by month to adjust as needed for more accurate enrollment.</w:t>
            </w:r>
            <w:r w:rsidR="006200BE">
              <w:rPr>
                <w:sz w:val="22"/>
              </w:rPr>
              <w:t xml:space="preserve"> With such a low enrollment, adjusting as soon as possible</w:t>
            </w:r>
            <w:r w:rsidR="00211563" w:rsidRPr="00211563">
              <w:rPr>
                <w:sz w:val="22"/>
              </w:rPr>
              <w:t xml:space="preserve"> could be critical to budgeted revenues.</w:t>
            </w:r>
          </w:p>
          <w:p w14:paraId="1653AAC7" w14:textId="77777777" w:rsidR="00081D62" w:rsidRDefault="00081D62" w:rsidP="0058602D">
            <w:pPr>
              <w:rPr>
                <w:sz w:val="22"/>
              </w:rPr>
            </w:pPr>
          </w:p>
          <w:p w14:paraId="7B8C96FC" w14:textId="63B070BF" w:rsidR="00F54966" w:rsidRPr="00211563" w:rsidRDefault="00F54966" w:rsidP="0058602D">
            <w:pPr>
              <w:rPr>
                <w:b/>
                <w:bCs/>
                <w:i/>
                <w:iCs/>
                <w:sz w:val="22"/>
              </w:rPr>
            </w:pPr>
            <w:r w:rsidRPr="00211563">
              <w:rPr>
                <w:b/>
                <w:bCs/>
                <w:i/>
                <w:iCs/>
                <w:sz w:val="22"/>
              </w:rPr>
              <w:t>Metric 4: Average Daily Attendance (ADA) to Enrollment Variance</w:t>
            </w:r>
          </w:p>
          <w:p w14:paraId="4EF0A04A" w14:textId="79943F70" w:rsidR="00F54966" w:rsidRDefault="00117D8C" w:rsidP="0058602D">
            <w:pPr>
              <w:rPr>
                <w:sz w:val="22"/>
              </w:rPr>
            </w:pPr>
            <w:r w:rsidRPr="00117D8C">
              <w:rPr>
                <w:sz w:val="22"/>
              </w:rPr>
              <w:t>The original petition documents stipulate a 97% ADA.  However, at P2, the ADA was reported at 92.82%.   This is a significant decrease, which results in a decrease in funding.</w:t>
            </w:r>
            <w:r>
              <w:rPr>
                <w:sz w:val="22"/>
              </w:rPr>
              <w:t xml:space="preserve">  The school </w:t>
            </w:r>
            <w:r w:rsidR="00B109DF">
              <w:rPr>
                <w:sz w:val="22"/>
              </w:rPr>
              <w:t>is asked to</w:t>
            </w:r>
            <w:r>
              <w:rPr>
                <w:sz w:val="22"/>
              </w:rPr>
              <w:t xml:space="preserve"> m</w:t>
            </w:r>
            <w:r w:rsidRPr="00117D8C">
              <w:rPr>
                <w:sz w:val="22"/>
              </w:rPr>
              <w:t>onitor ADA monthly.  Identify patterns of attendance issues.  Develop strategies for increasing attendance. </w:t>
            </w:r>
          </w:p>
          <w:p w14:paraId="015E8AED" w14:textId="77777777" w:rsidR="00932039" w:rsidRDefault="00932039" w:rsidP="0058602D">
            <w:pPr>
              <w:rPr>
                <w:sz w:val="22"/>
              </w:rPr>
            </w:pPr>
          </w:p>
          <w:p w14:paraId="328574B3" w14:textId="61A42F95" w:rsidR="00932039" w:rsidRPr="00932039" w:rsidRDefault="00932039" w:rsidP="0058602D">
            <w:pPr>
              <w:rPr>
                <w:b/>
                <w:bCs/>
                <w:i/>
                <w:iCs/>
                <w:sz w:val="22"/>
              </w:rPr>
            </w:pPr>
            <w:r w:rsidRPr="00932039">
              <w:rPr>
                <w:b/>
                <w:bCs/>
                <w:i/>
                <w:iCs/>
                <w:sz w:val="22"/>
              </w:rPr>
              <w:t>Me</w:t>
            </w:r>
            <w:r w:rsidR="006F3716">
              <w:rPr>
                <w:b/>
                <w:bCs/>
                <w:i/>
                <w:iCs/>
                <w:sz w:val="22"/>
              </w:rPr>
              <w:t>tric</w:t>
            </w:r>
            <w:r w:rsidRPr="00932039">
              <w:rPr>
                <w:b/>
                <w:bCs/>
                <w:i/>
                <w:iCs/>
                <w:sz w:val="22"/>
              </w:rPr>
              <w:t xml:space="preserve"> 5: Unduplicated Pupil Percentage (UPP) Variance</w:t>
            </w:r>
          </w:p>
          <w:p w14:paraId="6C19CE40" w14:textId="4D4831BD" w:rsidR="00117D8C" w:rsidRDefault="00932039" w:rsidP="0058602D">
            <w:pPr>
              <w:rPr>
                <w:sz w:val="22"/>
              </w:rPr>
            </w:pPr>
            <w:r w:rsidRPr="00932039">
              <w:rPr>
                <w:sz w:val="22"/>
              </w:rPr>
              <w:t>Reviewer Comments: The UPP of 25 students out of 100 is 25% UPP. The original petition was geared towards focusing on the UPP community. With 25 UPP students, this has not materialized. </w:t>
            </w:r>
            <w:r>
              <w:rPr>
                <w:sz w:val="22"/>
              </w:rPr>
              <w:t xml:space="preserve">The school </w:t>
            </w:r>
            <w:r w:rsidR="001A02F4">
              <w:rPr>
                <w:sz w:val="22"/>
              </w:rPr>
              <w:t>is asked to</w:t>
            </w:r>
            <w:r>
              <w:rPr>
                <w:sz w:val="22"/>
              </w:rPr>
              <w:t xml:space="preserve"> increase</w:t>
            </w:r>
            <w:r w:rsidRPr="00932039">
              <w:rPr>
                <w:sz w:val="22"/>
              </w:rPr>
              <w:t xml:space="preserve"> UPP student </w:t>
            </w:r>
            <w:proofErr w:type="gramStart"/>
            <w:r w:rsidRPr="00932039">
              <w:rPr>
                <w:sz w:val="22"/>
              </w:rPr>
              <w:t>enrollment per the</w:t>
            </w:r>
            <w:proofErr w:type="gramEnd"/>
            <w:r w:rsidRPr="00932039">
              <w:rPr>
                <w:sz w:val="22"/>
              </w:rPr>
              <w:t xml:space="preserve"> submitted petition.  </w:t>
            </w:r>
            <w:r>
              <w:rPr>
                <w:sz w:val="22"/>
              </w:rPr>
              <w:t>U</w:t>
            </w:r>
            <w:r w:rsidRPr="00932039">
              <w:rPr>
                <w:sz w:val="22"/>
              </w:rPr>
              <w:t>se caution when using the LCFF calculato</w:t>
            </w:r>
            <w:r>
              <w:rPr>
                <w:sz w:val="22"/>
              </w:rPr>
              <w:t xml:space="preserve">r.  Align </w:t>
            </w:r>
            <w:r w:rsidRPr="00932039">
              <w:rPr>
                <w:sz w:val="22"/>
              </w:rPr>
              <w:t>with the actual UPP that occurred. </w:t>
            </w:r>
          </w:p>
          <w:p w14:paraId="2B85FCA3" w14:textId="77777777" w:rsidR="00932039" w:rsidRDefault="00932039" w:rsidP="0058602D">
            <w:pPr>
              <w:rPr>
                <w:sz w:val="22"/>
              </w:rPr>
            </w:pPr>
          </w:p>
          <w:p w14:paraId="44B6FFA9" w14:textId="77777777" w:rsidR="00F54966" w:rsidRDefault="002F541C" w:rsidP="0058602D">
            <w:pPr>
              <w:rPr>
                <w:b/>
                <w:bCs/>
                <w:i/>
                <w:iCs/>
                <w:sz w:val="22"/>
              </w:rPr>
            </w:pPr>
            <w:r w:rsidRPr="00117D8C">
              <w:rPr>
                <w:b/>
                <w:bCs/>
                <w:i/>
                <w:iCs/>
                <w:sz w:val="22"/>
              </w:rPr>
              <w:t>Metric 7: Reserve for Economic Uncertainty</w:t>
            </w:r>
          </w:p>
          <w:p w14:paraId="07D9FE7C" w14:textId="2FBC3395" w:rsidR="00CD3087" w:rsidRDefault="00CD3087" w:rsidP="0058602D">
            <w:pPr>
              <w:rPr>
                <w:sz w:val="22"/>
              </w:rPr>
            </w:pPr>
            <w:r w:rsidRPr="000264F5">
              <w:rPr>
                <w:sz w:val="22"/>
              </w:rPr>
              <w:t xml:space="preserve">The Charter school currently meets the standard with a 5% reserve. However, analysis shows that </w:t>
            </w:r>
            <w:r w:rsidR="001A02F4">
              <w:rPr>
                <w:sz w:val="22"/>
              </w:rPr>
              <w:t>the 5% reserve would no longer be met if the inter-organization loan is pulled out</w:t>
            </w:r>
            <w:r w:rsidRPr="000264F5">
              <w:rPr>
                <w:sz w:val="22"/>
              </w:rPr>
              <w:t>. </w:t>
            </w:r>
            <w:r w:rsidR="000264F5" w:rsidRPr="000264F5">
              <w:rPr>
                <w:sz w:val="22"/>
              </w:rPr>
              <w:t xml:space="preserve">The school </w:t>
            </w:r>
            <w:r w:rsidR="006B1157">
              <w:rPr>
                <w:sz w:val="22"/>
              </w:rPr>
              <w:t>is asked to</w:t>
            </w:r>
            <w:r w:rsidR="000264F5" w:rsidRPr="000264F5">
              <w:rPr>
                <w:sz w:val="22"/>
              </w:rPr>
              <w:t xml:space="preserve"> create a fiscal stabilization plan with identified budget adjustments to correct the structural deficit.</w:t>
            </w:r>
          </w:p>
          <w:p w14:paraId="3655626E" w14:textId="77777777" w:rsidR="002B740C" w:rsidRDefault="002B740C" w:rsidP="0058602D">
            <w:pPr>
              <w:rPr>
                <w:sz w:val="22"/>
              </w:rPr>
            </w:pPr>
          </w:p>
          <w:p w14:paraId="3A93D26C" w14:textId="77777777" w:rsidR="002B740C" w:rsidRPr="00D206AB" w:rsidRDefault="002B740C" w:rsidP="0058602D">
            <w:pPr>
              <w:rPr>
                <w:b/>
                <w:bCs/>
                <w:sz w:val="22"/>
                <w:u w:val="single"/>
              </w:rPr>
            </w:pPr>
            <w:r w:rsidRPr="00D206AB">
              <w:rPr>
                <w:b/>
                <w:bCs/>
                <w:sz w:val="22"/>
                <w:u w:val="single"/>
              </w:rPr>
              <w:t>Sustainability Indicators</w:t>
            </w:r>
          </w:p>
          <w:p w14:paraId="1B0F15AA" w14:textId="77777777" w:rsidR="00D206AB" w:rsidRDefault="00D206AB" w:rsidP="0058602D">
            <w:pPr>
              <w:rPr>
                <w:b/>
                <w:bCs/>
                <w:sz w:val="22"/>
              </w:rPr>
            </w:pPr>
          </w:p>
          <w:p w14:paraId="39A08D71" w14:textId="02B8F2D8" w:rsidR="005B1E14" w:rsidRDefault="005B1E14" w:rsidP="006F3716">
            <w:pPr>
              <w:rPr>
                <w:b/>
                <w:bCs/>
                <w:i/>
                <w:iCs/>
                <w:sz w:val="22"/>
              </w:rPr>
            </w:pPr>
            <w:r>
              <w:rPr>
                <w:b/>
                <w:bCs/>
                <w:i/>
                <w:iCs/>
                <w:sz w:val="22"/>
              </w:rPr>
              <w:t>Metric 2: Multi-Year Financial Projections</w:t>
            </w:r>
          </w:p>
          <w:p w14:paraId="642A84CA" w14:textId="027A0DE4" w:rsidR="005B1E14" w:rsidRPr="005B1E14" w:rsidRDefault="00BC45FE" w:rsidP="006F3716">
            <w:pPr>
              <w:rPr>
                <w:sz w:val="22"/>
              </w:rPr>
            </w:pPr>
            <w:r w:rsidRPr="00BC45FE">
              <w:rPr>
                <w:sz w:val="22"/>
              </w:rPr>
              <w:t xml:space="preserve">While the </w:t>
            </w:r>
            <w:r>
              <w:rPr>
                <w:sz w:val="22"/>
              </w:rPr>
              <w:t>charter school’s</w:t>
            </w:r>
            <w:r w:rsidRPr="00BC45FE">
              <w:rPr>
                <w:sz w:val="22"/>
              </w:rPr>
              <w:t xml:space="preserve"> Statement of Cash Flow shows sufficient cash availability, </w:t>
            </w:r>
            <w:r>
              <w:rPr>
                <w:sz w:val="22"/>
              </w:rPr>
              <w:t>its</w:t>
            </w:r>
            <w:r w:rsidRPr="00BC45FE">
              <w:rPr>
                <w:sz w:val="22"/>
              </w:rPr>
              <w:t xml:space="preserve"> cash flow does not meet the standard above without the infusion of an inter-organizational loan and continued financial support in the multiyear scenario.   The district recognizes that the loan granted will sustain the </w:t>
            </w:r>
            <w:r>
              <w:rPr>
                <w:sz w:val="22"/>
              </w:rPr>
              <w:t>c</w:t>
            </w:r>
            <w:r w:rsidRPr="00BC45FE">
              <w:rPr>
                <w:sz w:val="22"/>
              </w:rPr>
              <w:t xml:space="preserve">harter over the current and two subsequent years. However, the accompanying Statement of Cash Flow and the Statement of Revenues, Expenditures, and Changes in Fund Balance do not ensure that the </w:t>
            </w:r>
            <w:r>
              <w:rPr>
                <w:sz w:val="22"/>
              </w:rPr>
              <w:t>c</w:t>
            </w:r>
            <w:r w:rsidRPr="00BC45FE">
              <w:rPr>
                <w:sz w:val="22"/>
              </w:rPr>
              <w:t>harter can correct the structural deficit. </w:t>
            </w:r>
            <w:r w:rsidR="00E83662">
              <w:rPr>
                <w:sz w:val="22"/>
              </w:rPr>
              <w:t xml:space="preserve">The school </w:t>
            </w:r>
            <w:r w:rsidR="006B1157">
              <w:rPr>
                <w:sz w:val="22"/>
              </w:rPr>
              <w:t>is asked to</w:t>
            </w:r>
            <w:r w:rsidR="00E83662">
              <w:rPr>
                <w:sz w:val="22"/>
              </w:rPr>
              <w:t xml:space="preserve"> m</w:t>
            </w:r>
            <w:r w:rsidR="00E83662" w:rsidRPr="006B1157">
              <w:rPr>
                <w:sz w:val="22"/>
              </w:rPr>
              <w:t>onitor</w:t>
            </w:r>
            <w:r w:rsidR="00E83662" w:rsidRPr="00E83662">
              <w:rPr>
                <w:sz w:val="22"/>
              </w:rPr>
              <w:t xml:space="preserve"> cash flow as the loan amount is depleted.  Create a fiscal stabilization plan with identified budget adjustments to correct the structural deficit.</w:t>
            </w:r>
          </w:p>
          <w:p w14:paraId="5A12026C" w14:textId="471B87A0" w:rsidR="005B1E14" w:rsidRDefault="005B1E14" w:rsidP="006F3716">
            <w:pPr>
              <w:rPr>
                <w:b/>
                <w:bCs/>
                <w:i/>
                <w:iCs/>
                <w:sz w:val="22"/>
              </w:rPr>
            </w:pPr>
          </w:p>
          <w:p w14:paraId="4046339A" w14:textId="5F5EFCB8" w:rsidR="002B740C" w:rsidRDefault="006F3716" w:rsidP="006F3716">
            <w:pPr>
              <w:rPr>
                <w:b/>
                <w:bCs/>
                <w:i/>
                <w:iCs/>
                <w:sz w:val="22"/>
              </w:rPr>
            </w:pPr>
            <w:r>
              <w:rPr>
                <w:b/>
                <w:bCs/>
                <w:i/>
                <w:iCs/>
                <w:sz w:val="22"/>
              </w:rPr>
              <w:t xml:space="preserve">Metric 3: Subsequent </w:t>
            </w:r>
            <w:r w:rsidR="000165D5">
              <w:rPr>
                <w:b/>
                <w:bCs/>
                <w:i/>
                <w:iCs/>
                <w:sz w:val="22"/>
              </w:rPr>
              <w:t>Years'</w:t>
            </w:r>
            <w:r>
              <w:rPr>
                <w:b/>
                <w:bCs/>
                <w:i/>
                <w:iCs/>
                <w:sz w:val="22"/>
              </w:rPr>
              <w:t xml:space="preserve"> Cash Flow</w:t>
            </w:r>
          </w:p>
          <w:p w14:paraId="59411C56" w14:textId="6DE3FD4B" w:rsidR="006F3716" w:rsidRPr="006F3716" w:rsidRDefault="000165D5" w:rsidP="006F3716">
            <w:pPr>
              <w:rPr>
                <w:sz w:val="22"/>
              </w:rPr>
            </w:pPr>
            <w:r w:rsidRPr="000165D5">
              <w:rPr>
                <w:sz w:val="22"/>
              </w:rPr>
              <w:t>Without the infusion of an inter</w:t>
            </w:r>
            <w:r>
              <w:rPr>
                <w:sz w:val="22"/>
              </w:rPr>
              <w:t>-</w:t>
            </w:r>
            <w:r w:rsidRPr="000165D5">
              <w:rPr>
                <w:sz w:val="22"/>
              </w:rPr>
              <w:t xml:space="preserve">agency loan, </w:t>
            </w:r>
            <w:r>
              <w:rPr>
                <w:sz w:val="22"/>
              </w:rPr>
              <w:t xml:space="preserve">the school </w:t>
            </w:r>
            <w:r w:rsidRPr="000165D5">
              <w:rPr>
                <w:sz w:val="22"/>
              </w:rPr>
              <w:t>would be deficit spending in the current and two subsequent fiscal years.</w:t>
            </w:r>
            <w:r w:rsidR="005B1E14">
              <w:rPr>
                <w:sz w:val="22"/>
              </w:rPr>
              <w:t xml:space="preserve">  The school </w:t>
            </w:r>
            <w:r w:rsidR="00A54492">
              <w:rPr>
                <w:sz w:val="22"/>
              </w:rPr>
              <w:t>is asked to</w:t>
            </w:r>
            <w:r w:rsidR="005B1E14">
              <w:rPr>
                <w:sz w:val="22"/>
              </w:rPr>
              <w:t xml:space="preserve"> m</w:t>
            </w:r>
            <w:r w:rsidR="005B1E14" w:rsidRPr="005B1E14">
              <w:rPr>
                <w:sz w:val="22"/>
              </w:rPr>
              <w:t>onitor cash flow as the loan amount is depleted.  Create a fiscal stabilization plan with identified budget adjustments to correct the structural deficit.</w:t>
            </w:r>
          </w:p>
        </w:tc>
      </w:tr>
    </w:tbl>
    <w:p w14:paraId="7028EE4A" w14:textId="1F7390DD" w:rsidR="0076409A" w:rsidRPr="00701366" w:rsidRDefault="00CD1215" w:rsidP="0076409A">
      <w:pPr>
        <w:rPr>
          <w:b/>
          <w:bCs/>
          <w:i/>
          <w:iCs/>
          <w:color w:val="6DA8EC" w:themeColor="accent6"/>
        </w:rPr>
      </w:pPr>
      <w:r w:rsidRPr="00CD1215">
        <w:rPr>
          <w:rFonts w:ascii="Aptos" w:eastAsia="Aptos" w:hAnsi="Aptos" w:cs="Times New Roman"/>
          <w:noProof/>
          <w:kern w:val="2"/>
          <w:sz w:val="22"/>
          <w:lang w:eastAsia="en-US"/>
          <w14:ligatures w14:val="standardContextual"/>
        </w:rPr>
        <w:lastRenderedPageBreak/>
        <mc:AlternateContent>
          <mc:Choice Requires="wps">
            <w:drawing>
              <wp:anchor distT="0" distB="0" distL="114300" distR="114300" simplePos="0" relativeHeight="251674624" behindDoc="0" locked="0" layoutInCell="1" allowOverlap="1" wp14:anchorId="0C843C92" wp14:editId="094CE482">
                <wp:simplePos x="0" y="0"/>
                <wp:positionH relativeFrom="column">
                  <wp:posOffset>-18415</wp:posOffset>
                </wp:positionH>
                <wp:positionV relativeFrom="paragraph">
                  <wp:posOffset>-1094740</wp:posOffset>
                </wp:positionV>
                <wp:extent cx="2752725" cy="1209675"/>
                <wp:effectExtent l="0" t="0" r="28575" b="200025"/>
                <wp:wrapNone/>
                <wp:docPr id="774592197" name="Speech Bubble: Rectangle 2"/>
                <wp:cNvGraphicFramePr/>
                <a:graphic xmlns:a="http://schemas.openxmlformats.org/drawingml/2006/main">
                  <a:graphicData uri="http://schemas.microsoft.com/office/word/2010/wordprocessingShape">
                    <wps:wsp>
                      <wps:cNvSpPr/>
                      <wps:spPr>
                        <a:xfrm>
                          <a:off x="0" y="0"/>
                          <a:ext cx="2752725" cy="1209675"/>
                        </a:xfrm>
                        <a:prstGeom prst="wedgeRectCallout">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4179E757" w14:textId="4911C846" w:rsidR="00CD1215" w:rsidRPr="00CD1215" w:rsidRDefault="00CD1215" w:rsidP="00CD1215">
                            <w:pPr>
                              <w:jc w:val="center"/>
                              <w:rPr>
                                <w:b/>
                                <w:bCs/>
                                <w:color w:val="FFFFFF"/>
                                <w:sz w:val="28"/>
                                <w:szCs w:val="28"/>
                              </w:rPr>
                            </w:pPr>
                            <w:r>
                              <w:rPr>
                                <w:b/>
                                <w:bCs/>
                                <w:color w:val="FFFFFF"/>
                                <w:sz w:val="28"/>
                                <w:szCs w:val="28"/>
                              </w:rPr>
                              <w:t>Metrics are grouped into</w:t>
                            </w:r>
                            <w:r w:rsidRPr="00CD1215">
                              <w:rPr>
                                <w:b/>
                                <w:bCs/>
                                <w:color w:val="FFFFFF"/>
                                <w:sz w:val="28"/>
                                <w:szCs w:val="28"/>
                              </w:rPr>
                              <w:t xml:space="preserve"> three sections: Short-Term Indicators, Sustainability Indicators and Fiscal Control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43C92" id="_x0000_s1033" type="#_x0000_t61" style="position:absolute;margin-left:-1.45pt;margin-top:-86.2pt;width:216.75pt;height:9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" adj="6300,24300" fillcolor="#e97132" strokecolor="window" strokeweight="1.5pt">
                <v:textbox>
                  <w:txbxContent>
                    <w:p w14:paraId="4179E757" w14:textId="4911C846" w:rsidR="00CD1215" w:rsidRPr="00CD1215" w:rsidRDefault="00CD1215" w:rsidP="00CD1215">
                      <w:pPr>
                        <w:jc w:val="center"/>
                        <w:rPr>
                          <w:b/>
                          <w:bCs/>
                          <w:color w:val="FFFFFF"/>
                          <w:sz w:val="28"/>
                          <w:szCs w:val="28"/>
                        </w:rPr>
                      </w:pPr>
                      <w:r>
                        <w:rPr>
                          <w:b/>
                          <w:bCs/>
                          <w:color w:val="FFFFFF"/>
                          <w:sz w:val="28"/>
                          <w:szCs w:val="28"/>
                        </w:rPr>
                        <w:t>Metrics are grouped into</w:t>
                      </w:r>
                      <w:r w:rsidRPr="00CD1215">
                        <w:rPr>
                          <w:b/>
                          <w:bCs/>
                          <w:color w:val="FFFFFF"/>
                          <w:sz w:val="28"/>
                          <w:szCs w:val="28"/>
                        </w:rPr>
                        <w:t xml:space="preserve"> three sections: Short-Term Indicators, Sustainability Indicators and Fiscal Control Indicators.</w:t>
                      </w:r>
                    </w:p>
                  </w:txbxContent>
                </v:textbox>
              </v:shape>
            </w:pict>
          </mc:Fallback>
        </mc:AlternateContent>
      </w:r>
    </w:p>
    <w:p w14:paraId="5EEEBCBA" w14:textId="3C0653FC" w:rsidR="00486D83" w:rsidRPr="00AB7104" w:rsidRDefault="002D5383" w:rsidP="008E3A74">
      <w:pPr>
        <w:pStyle w:val="Heading4A"/>
      </w:pPr>
      <w:bookmarkStart w:id="25" w:name="_Toc175662761"/>
      <w:r>
        <w:t>Short-Term Indicators:</w:t>
      </w:r>
      <w:bookmarkEnd w:id="25"/>
    </w:p>
    <w:p w14:paraId="33D6114D" w14:textId="0D432073" w:rsidR="00486D83" w:rsidRPr="009539C9" w:rsidRDefault="002D5383" w:rsidP="002D5383">
      <w:pPr>
        <w:rPr>
          <w:b/>
          <w:bCs/>
        </w:rPr>
      </w:pPr>
      <w:r w:rsidRPr="009539C9">
        <w:rPr>
          <w:b/>
          <w:bCs/>
        </w:rPr>
        <w:t>1. Days of Cash on Hand — “How many days of cash on hand does the school have to pay its bills?”</w:t>
      </w:r>
    </w:p>
    <w:tbl>
      <w:tblPr>
        <w:tblW w:w="9372" w:type="dxa"/>
        <w:tblInd w:w="-15"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FFFFFF"/>
        </w:tblBorders>
        <w:tblCellMar>
          <w:left w:w="0" w:type="dxa"/>
          <w:right w:w="0" w:type="dxa"/>
        </w:tblCellMar>
        <w:tblLook w:val="04A0" w:firstRow="1" w:lastRow="0" w:firstColumn="1" w:lastColumn="0" w:noHBand="0" w:noVBand="1"/>
      </w:tblPr>
      <w:tblGrid>
        <w:gridCol w:w="2532"/>
        <w:gridCol w:w="6840"/>
      </w:tblGrid>
      <w:tr w:rsidR="0072290A" w:rsidRPr="00A7420C" w14:paraId="0C552792" w14:textId="77777777" w:rsidTr="009539C9">
        <w:trPr>
          <w:trHeight w:val="300"/>
        </w:trPr>
        <w:tc>
          <w:tcPr>
            <w:tcW w:w="9372" w:type="dxa"/>
            <w:gridSpan w:val="2"/>
            <w:shd w:val="clear" w:color="auto" w:fill="586D2D"/>
            <w:vAlign w:val="center"/>
          </w:tcPr>
          <w:p w14:paraId="5E415B37" w14:textId="6F1E00A1" w:rsidR="0072290A" w:rsidRPr="00A7420C" w:rsidRDefault="0072290A" w:rsidP="0058602D">
            <w:pPr>
              <w:spacing w:after="0"/>
              <w:ind w:left="90" w:right="180"/>
              <w:textAlignment w:val="baseline"/>
              <w:rPr>
                <w:rFonts w:eastAsia="Times New Roman"/>
                <w:color w:val="F0F2F4"/>
                <w:sz w:val="22"/>
              </w:rPr>
            </w:pPr>
            <w:bookmarkStart w:id="26" w:name="_Hlk173498872"/>
          </w:p>
        </w:tc>
      </w:tr>
      <w:tr w:rsidR="0072290A" w:rsidRPr="00A7420C" w14:paraId="123C2FBC" w14:textId="77777777" w:rsidTr="004978C1">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2F2F2"/>
          </w:tblBorders>
        </w:tblPrEx>
        <w:trPr>
          <w:trHeight w:val="435"/>
        </w:trPr>
        <w:tc>
          <w:tcPr>
            <w:tcW w:w="2532" w:type="dxa"/>
            <w:vAlign w:val="center"/>
          </w:tcPr>
          <w:p w14:paraId="39DBD6AB" w14:textId="18C657EE" w:rsidR="0072290A" w:rsidRPr="009539C9" w:rsidRDefault="0072290A" w:rsidP="0058602D">
            <w:pPr>
              <w:spacing w:after="0"/>
              <w:ind w:left="90" w:right="180"/>
              <w:textAlignment w:val="baseline"/>
              <w:rPr>
                <w:rFonts w:eastAsia="Times New Roman"/>
                <w:b/>
                <w:bCs/>
                <w:color w:val="000000"/>
                <w:sz w:val="28"/>
                <w:szCs w:val="28"/>
              </w:rPr>
            </w:pPr>
            <w:r w:rsidRPr="009539C9">
              <w:rPr>
                <w:rFonts w:eastAsia="Times New Roman"/>
                <w:b/>
                <w:bCs/>
                <w:color w:val="000000"/>
                <w:sz w:val="28"/>
                <w:szCs w:val="28"/>
              </w:rPr>
              <w:t>Metric 1 Rating:</w:t>
            </w:r>
          </w:p>
        </w:tc>
        <w:sdt>
          <w:sdtPr>
            <w:rPr>
              <w:rFonts w:eastAsia="Times New Roman"/>
              <w:b/>
              <w:bCs/>
              <w:color w:val="000000"/>
              <w:sz w:val="28"/>
              <w:szCs w:val="28"/>
            </w:rPr>
            <w:alias w:val="Meets Standard"/>
            <w:tag w:val="Meets Standard"/>
            <w:id w:val="-1529486243"/>
            <w:placeholder>
              <w:docPart w:val="7478468904574E12B72A4115866CAE66"/>
            </w:placeholder>
            <w:comboBox>
              <w:listItem w:value="Choose an item."/>
              <w:listItem w:displayText="Meets Standard" w:value="Meets Standard"/>
              <w:listItem w:displayText="Does Not Meet Standard" w:value="Does Not Meet Standard"/>
              <w:listItem w:displayText="Falls Far Below Standard" w:value="Falls Far Below Standard"/>
            </w:comboBox>
          </w:sdtPr>
          <w:sdtContent>
            <w:tc>
              <w:tcPr>
                <w:tcW w:w="6840" w:type="dxa"/>
                <w:vAlign w:val="center"/>
              </w:tcPr>
              <w:p w14:paraId="41C734AA" w14:textId="4A15F4E7" w:rsidR="0072290A" w:rsidRPr="009539C9" w:rsidRDefault="00F54966" w:rsidP="0058602D">
                <w:pPr>
                  <w:spacing w:after="0"/>
                  <w:ind w:left="90" w:right="180"/>
                  <w:textAlignment w:val="baseline"/>
                  <w:rPr>
                    <w:rFonts w:eastAsia="Times New Roman"/>
                    <w:b/>
                    <w:bCs/>
                    <w:color w:val="000000"/>
                    <w:sz w:val="28"/>
                    <w:szCs w:val="28"/>
                  </w:rPr>
                </w:pPr>
                <w:r w:rsidRPr="009539C9">
                  <w:rPr>
                    <w:rFonts w:eastAsia="Times New Roman"/>
                    <w:b/>
                    <w:bCs/>
                    <w:color w:val="000000"/>
                    <w:sz w:val="28"/>
                    <w:szCs w:val="28"/>
                  </w:rPr>
                  <w:t>Meets Standard</w:t>
                </w:r>
              </w:p>
            </w:tc>
          </w:sdtContent>
        </w:sdt>
      </w:tr>
      <w:bookmarkEnd w:id="26"/>
      <w:tr w:rsidR="0072290A" w:rsidRPr="00A7420C" w14:paraId="596DBA7B" w14:textId="77777777" w:rsidTr="009539C9">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2F2F2"/>
          </w:tblBorders>
        </w:tblPrEx>
        <w:trPr>
          <w:trHeight w:val="435"/>
        </w:trPr>
        <w:tc>
          <w:tcPr>
            <w:tcW w:w="9372" w:type="dxa"/>
            <w:gridSpan w:val="2"/>
            <w:shd w:val="clear" w:color="auto" w:fill="586D2D"/>
            <w:vAlign w:val="center"/>
          </w:tcPr>
          <w:p w14:paraId="29FFE7D6" w14:textId="3DD34B42" w:rsidR="0072290A" w:rsidRPr="00A7420C" w:rsidRDefault="0072290A" w:rsidP="0058602D">
            <w:pPr>
              <w:spacing w:after="0"/>
              <w:ind w:left="90" w:right="180"/>
              <w:textAlignment w:val="baseline"/>
              <w:rPr>
                <w:rFonts w:ascii="Times New Roman" w:eastAsia="Times New Roman" w:hAnsi="Times New Roman" w:cs="Times New Roman"/>
                <w:sz w:val="22"/>
              </w:rPr>
            </w:pPr>
            <w:r w:rsidRPr="00A7420C">
              <w:rPr>
                <w:rFonts w:eastAsia="Times New Roman"/>
                <w:color w:val="F0F2F4"/>
                <w:sz w:val="22"/>
              </w:rPr>
              <w:t>Days of Cash on Hand</w:t>
            </w:r>
            <w:r>
              <w:rPr>
                <w:rFonts w:eastAsia="Times New Roman"/>
                <w:color w:val="F0F2F4"/>
                <w:sz w:val="22"/>
              </w:rPr>
              <w:t xml:space="preserve">- </w:t>
            </w:r>
            <w:r w:rsidRPr="00A7420C">
              <w:rPr>
                <w:rFonts w:eastAsia="Times New Roman"/>
                <w:color w:val="F0F2F4"/>
                <w:sz w:val="22"/>
              </w:rPr>
              <w:t>How many days of cash on hand does the school have to pay its bills? </w:t>
            </w:r>
          </w:p>
        </w:tc>
      </w:tr>
      <w:tr w:rsidR="0072290A" w:rsidRPr="00A7420C" w14:paraId="68FC5879" w14:textId="77777777" w:rsidTr="0058602D">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2F2F2"/>
          </w:tblBorders>
        </w:tblPrEx>
        <w:trPr>
          <w:trHeight w:val="535"/>
        </w:trPr>
        <w:tc>
          <w:tcPr>
            <w:tcW w:w="2532" w:type="dxa"/>
            <w:shd w:val="clear" w:color="auto" w:fill="4BACC6"/>
            <w:vAlign w:val="center"/>
            <w:hideMark/>
          </w:tcPr>
          <w:p w14:paraId="6197F44C" w14:textId="1212C44D" w:rsidR="0072290A" w:rsidRPr="00A7420C" w:rsidRDefault="0072290A"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Meets Standard</w:t>
            </w:r>
          </w:p>
        </w:tc>
        <w:tc>
          <w:tcPr>
            <w:tcW w:w="6840" w:type="dxa"/>
            <w:shd w:val="clear" w:color="auto" w:fill="F2F2F2"/>
            <w:vAlign w:val="center"/>
          </w:tcPr>
          <w:p w14:paraId="1D83EBDE" w14:textId="26510540" w:rsidR="0072290A" w:rsidRPr="009539C9" w:rsidRDefault="004978C1" w:rsidP="0058602D">
            <w:pPr>
              <w:spacing w:after="0"/>
              <w:ind w:left="90" w:right="180"/>
              <w:textAlignment w:val="baseline"/>
              <w:rPr>
                <w:rFonts w:ascii="Times New Roman" w:eastAsia="Times New Roman" w:hAnsi="Times New Roman" w:cs="Times New Roman"/>
                <w:color w:val="000000"/>
                <w:sz w:val="22"/>
              </w:rPr>
            </w:pPr>
            <w:r w:rsidRPr="009539C9">
              <w:rPr>
                <w:rFonts w:ascii="Aptos" w:eastAsia="Aptos" w:hAnsi="Aptos" w:cs="Times New Roman"/>
                <w:b/>
                <w:bCs/>
                <w:noProof/>
                <w:color w:val="000000"/>
                <w:kern w:val="2"/>
                <w:sz w:val="22"/>
                <w:lang w:eastAsia="en-US"/>
                <w14:ligatures w14:val="standardContextual"/>
              </w:rPr>
              <mc:AlternateContent>
                <mc:Choice Requires="wps">
                  <w:drawing>
                    <wp:anchor distT="0" distB="0" distL="114300" distR="114300" simplePos="0" relativeHeight="251670528" behindDoc="0" locked="0" layoutInCell="1" allowOverlap="1" wp14:anchorId="2BB9FC63" wp14:editId="05C75715">
                      <wp:simplePos x="0" y="0"/>
                      <wp:positionH relativeFrom="margin">
                        <wp:posOffset>865505</wp:posOffset>
                      </wp:positionH>
                      <wp:positionV relativeFrom="paragraph">
                        <wp:posOffset>-1081405</wp:posOffset>
                      </wp:positionV>
                      <wp:extent cx="2333625" cy="1015365"/>
                      <wp:effectExtent l="12700" t="12700" r="15875" b="153035"/>
                      <wp:wrapNone/>
                      <wp:docPr id="1477872321" name="Speech Bubble: Rectangle 2"/>
                      <wp:cNvGraphicFramePr/>
                      <a:graphic xmlns:a="http://schemas.openxmlformats.org/drawingml/2006/main">
                        <a:graphicData uri="http://schemas.microsoft.com/office/word/2010/wordprocessingShape">
                          <wps:wsp>
                            <wps:cNvSpPr/>
                            <wps:spPr>
                              <a:xfrm>
                                <a:off x="0" y="0"/>
                                <a:ext cx="2333625" cy="1015365"/>
                              </a:xfrm>
                              <a:prstGeom prst="wedgeRectCallout">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288AF6C6" w14:textId="042BA34E" w:rsidR="00481658" w:rsidRPr="00481658" w:rsidRDefault="00481658" w:rsidP="00481658">
                                  <w:pPr>
                                    <w:jc w:val="center"/>
                                    <w:rPr>
                                      <w:b/>
                                      <w:bCs/>
                                      <w:color w:val="FFFFFF"/>
                                      <w:sz w:val="28"/>
                                      <w:szCs w:val="28"/>
                                    </w:rPr>
                                  </w:pPr>
                                  <w:r>
                                    <w:rPr>
                                      <w:b/>
                                      <w:bCs/>
                                      <w:color w:val="FFFFFF"/>
                                      <w:sz w:val="28"/>
                                      <w:szCs w:val="28"/>
                                    </w:rPr>
                                    <w:t>This is the only metric with a third rating option.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9FC63" id="_x0000_s1034" type="#_x0000_t61" style="position:absolute;left:0;text-align:left;margin-left:68.15pt;margin-top:-85.15pt;width:183.75pt;height:79.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" adj="6300,24300" fillcolor="#e97132" strokecolor="window" strokeweight="1.5pt">
                      <v:textbox>
                        <w:txbxContent>
                          <w:p w14:paraId="288AF6C6" w14:textId="042BA34E" w:rsidR="00481658" w:rsidRPr="00481658" w:rsidRDefault="00481658" w:rsidP="00481658">
                            <w:pPr>
                              <w:jc w:val="center"/>
                              <w:rPr>
                                <w:b/>
                                <w:bCs/>
                                <w:color w:val="FFFFFF"/>
                                <w:sz w:val="28"/>
                                <w:szCs w:val="28"/>
                              </w:rPr>
                            </w:pPr>
                            <w:r>
                              <w:rPr>
                                <w:b/>
                                <w:bCs/>
                                <w:color w:val="FFFFFF"/>
                                <w:sz w:val="28"/>
                                <w:szCs w:val="28"/>
                              </w:rPr>
                              <w:t>This is the only metric with a third rating option.</w:t>
                            </w:r>
                          </w:p>
                        </w:txbxContent>
                      </v:textbox>
                      <w10:wrap anchorx="margin"/>
                    </v:shape>
                  </w:pict>
                </mc:Fallback>
              </mc:AlternateContent>
            </w:r>
            <w:r w:rsidR="0072290A" w:rsidRPr="009539C9">
              <w:rPr>
                <w:rFonts w:eastAsia="Times New Roman"/>
                <w:color w:val="000000"/>
                <w:sz w:val="22"/>
              </w:rPr>
              <w:t>At least 60 Days of Cash on Hand  </w:t>
            </w:r>
          </w:p>
        </w:tc>
      </w:tr>
      <w:tr w:rsidR="0072290A" w:rsidRPr="00A7420C" w14:paraId="11E992E1" w14:textId="77777777" w:rsidTr="0058602D">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2F2F2"/>
          </w:tblBorders>
        </w:tblPrEx>
        <w:trPr>
          <w:trHeight w:val="535"/>
        </w:trPr>
        <w:tc>
          <w:tcPr>
            <w:tcW w:w="2532" w:type="dxa"/>
            <w:shd w:val="clear" w:color="auto" w:fill="F79646"/>
            <w:vAlign w:val="center"/>
            <w:hideMark/>
          </w:tcPr>
          <w:p w14:paraId="33DAF5F8" w14:textId="34EED02C" w:rsidR="0072290A" w:rsidRPr="00A7420C" w:rsidRDefault="0072290A"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Does Not Meet Standard</w:t>
            </w:r>
          </w:p>
        </w:tc>
        <w:tc>
          <w:tcPr>
            <w:tcW w:w="6840" w:type="dxa"/>
            <w:shd w:val="clear" w:color="auto" w:fill="F2F2F2"/>
            <w:vAlign w:val="center"/>
          </w:tcPr>
          <w:p w14:paraId="721B0707" w14:textId="0F78E196" w:rsidR="0072290A" w:rsidRPr="009539C9" w:rsidRDefault="0072290A" w:rsidP="0058602D">
            <w:pPr>
              <w:spacing w:after="0"/>
              <w:ind w:left="90" w:right="180"/>
              <w:textAlignment w:val="baseline"/>
              <w:rPr>
                <w:rFonts w:ascii="Times New Roman" w:eastAsia="Times New Roman" w:hAnsi="Times New Roman" w:cs="Times New Roman"/>
                <w:color w:val="000000"/>
                <w:sz w:val="22"/>
              </w:rPr>
            </w:pPr>
            <w:r w:rsidRPr="009539C9">
              <w:rPr>
                <w:rFonts w:eastAsia="Times New Roman"/>
                <w:color w:val="000000"/>
                <w:sz w:val="22"/>
              </w:rPr>
              <w:t>Days Cash on Hand is between 30 and 60 days </w:t>
            </w:r>
          </w:p>
        </w:tc>
      </w:tr>
      <w:tr w:rsidR="0072290A" w:rsidRPr="00A7420C" w14:paraId="3AE3E0EF" w14:textId="77777777" w:rsidTr="0058602D">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2F2F2"/>
          </w:tblBorders>
        </w:tblPrEx>
        <w:trPr>
          <w:trHeight w:val="525"/>
        </w:trPr>
        <w:tc>
          <w:tcPr>
            <w:tcW w:w="2532" w:type="dxa"/>
            <w:shd w:val="clear" w:color="auto" w:fill="C0504D"/>
            <w:vAlign w:val="center"/>
            <w:hideMark/>
          </w:tcPr>
          <w:p w14:paraId="48B4749D" w14:textId="77777777" w:rsidR="0072290A" w:rsidRPr="00A7420C" w:rsidRDefault="0072290A"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Falls Far Below Standard</w:t>
            </w:r>
          </w:p>
        </w:tc>
        <w:tc>
          <w:tcPr>
            <w:tcW w:w="6840" w:type="dxa"/>
            <w:shd w:val="clear" w:color="auto" w:fill="F2F2F2"/>
            <w:vAlign w:val="center"/>
          </w:tcPr>
          <w:p w14:paraId="4DEA91B0" w14:textId="68FA8E67" w:rsidR="0072290A" w:rsidRPr="009539C9" w:rsidRDefault="0072290A" w:rsidP="0058602D">
            <w:pPr>
              <w:spacing w:after="0"/>
              <w:ind w:left="90" w:right="180"/>
              <w:textAlignment w:val="baseline"/>
              <w:rPr>
                <w:rFonts w:ascii="Times New Roman" w:eastAsia="Times New Roman" w:hAnsi="Times New Roman" w:cs="Times New Roman"/>
                <w:color w:val="000000"/>
                <w:sz w:val="22"/>
              </w:rPr>
            </w:pPr>
            <w:r w:rsidRPr="009539C9">
              <w:rPr>
                <w:rFonts w:eastAsia="Times New Roman"/>
                <w:color w:val="000000"/>
                <w:sz w:val="22"/>
              </w:rPr>
              <w:t>Fewer than 30 Days Cash on Hand </w:t>
            </w:r>
          </w:p>
        </w:tc>
      </w:tr>
    </w:tbl>
    <w:p w14:paraId="3ED606AA" w14:textId="6816EC79" w:rsidR="00091820" w:rsidRPr="00A7420C" w:rsidRDefault="002744A6" w:rsidP="00091820">
      <w:pPr>
        <w:spacing w:after="0"/>
        <w:ind w:right="180"/>
        <w:textAlignment w:val="baseline"/>
        <w:rPr>
          <w:rFonts w:ascii="Segoe UI" w:eastAsia="Times New Roman" w:hAnsi="Segoe UI" w:cs="Segoe UI"/>
          <w:sz w:val="22"/>
        </w:rPr>
      </w:pPr>
      <w:r w:rsidRPr="005B0D43">
        <w:rPr>
          <w:rFonts w:ascii="Aptos" w:eastAsia="Aptos" w:hAnsi="Aptos" w:cs="Times New Roman"/>
          <w:noProof/>
          <w:kern w:val="2"/>
          <w:sz w:val="22"/>
          <w:lang w:eastAsia="en-US"/>
          <w14:ligatures w14:val="standardContextual"/>
        </w:rPr>
        <mc:AlternateContent>
          <mc:Choice Requires="wps">
            <w:drawing>
              <wp:anchor distT="0" distB="0" distL="114300" distR="114300" simplePos="0" relativeHeight="251672576" behindDoc="0" locked="0" layoutInCell="1" allowOverlap="1" wp14:anchorId="5D42D3B8" wp14:editId="7617322D">
                <wp:simplePos x="0" y="0"/>
                <wp:positionH relativeFrom="column">
                  <wp:posOffset>1976755</wp:posOffset>
                </wp:positionH>
                <wp:positionV relativeFrom="paragraph">
                  <wp:posOffset>601345</wp:posOffset>
                </wp:positionV>
                <wp:extent cx="2505075" cy="1162050"/>
                <wp:effectExtent l="0" t="0" r="28575" b="171450"/>
                <wp:wrapNone/>
                <wp:docPr id="1918135877" name="Speech Bubble: Rectangle 2"/>
                <wp:cNvGraphicFramePr/>
                <a:graphic xmlns:a="http://schemas.openxmlformats.org/drawingml/2006/main">
                  <a:graphicData uri="http://schemas.microsoft.com/office/word/2010/wordprocessingShape">
                    <wps:wsp>
                      <wps:cNvSpPr/>
                      <wps:spPr>
                        <a:xfrm>
                          <a:off x="0" y="0"/>
                          <a:ext cx="2505075" cy="1162050"/>
                        </a:xfrm>
                        <a:prstGeom prst="wedgeRectCallout">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17599664" w14:textId="2F7A39E0" w:rsidR="005B0D43" w:rsidRPr="005B0D43" w:rsidRDefault="005B0D43" w:rsidP="005B0D43">
                            <w:pPr>
                              <w:jc w:val="center"/>
                              <w:rPr>
                                <w:b/>
                                <w:bCs/>
                                <w:color w:val="FFFFFF"/>
                                <w:sz w:val="28"/>
                                <w:szCs w:val="28"/>
                              </w:rPr>
                            </w:pPr>
                            <w:r w:rsidRPr="005B0D43">
                              <w:rPr>
                                <w:b/>
                                <w:bCs/>
                                <w:color w:val="FFFFFF"/>
                                <w:sz w:val="28"/>
                                <w:szCs w:val="28"/>
                              </w:rPr>
                              <w:t xml:space="preserve">Dropdowns allow </w:t>
                            </w:r>
                            <w:r w:rsidR="00CD1215">
                              <w:rPr>
                                <w:b/>
                                <w:bCs/>
                                <w:color w:val="FFFFFF"/>
                                <w:sz w:val="28"/>
                                <w:szCs w:val="28"/>
                              </w:rPr>
                              <w:t>the user</w:t>
                            </w:r>
                            <w:r w:rsidRPr="005B0D43">
                              <w:rPr>
                                <w:b/>
                                <w:bCs/>
                                <w:color w:val="FFFFFF"/>
                                <w:sz w:val="28"/>
                                <w:szCs w:val="28"/>
                              </w:rPr>
                              <w:t xml:space="preserve"> to easily select the rating without worrying about formatting.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2D3B8" id="_x0000_s1035" type="#_x0000_t61" style="position:absolute;margin-left:155.65pt;margin-top:47.35pt;width:197.25pt;height: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" adj="6300,24300" fillcolor="#e97132" strokecolor="window" strokeweight="1.5pt">
                <v:textbox>
                  <w:txbxContent>
                    <w:p w14:paraId="17599664" w14:textId="2F7A39E0" w:rsidR="005B0D43" w:rsidRPr="005B0D43" w:rsidRDefault="005B0D43" w:rsidP="005B0D43">
                      <w:pPr>
                        <w:jc w:val="center"/>
                        <w:rPr>
                          <w:b/>
                          <w:bCs/>
                          <w:color w:val="FFFFFF"/>
                          <w:sz w:val="28"/>
                          <w:szCs w:val="28"/>
                        </w:rPr>
                      </w:pPr>
                      <w:r w:rsidRPr="005B0D43">
                        <w:rPr>
                          <w:b/>
                          <w:bCs/>
                          <w:color w:val="FFFFFF"/>
                          <w:sz w:val="28"/>
                          <w:szCs w:val="28"/>
                        </w:rPr>
                        <w:t xml:space="preserve">Dropdowns allow </w:t>
                      </w:r>
                      <w:r w:rsidR="00CD1215">
                        <w:rPr>
                          <w:b/>
                          <w:bCs/>
                          <w:color w:val="FFFFFF"/>
                          <w:sz w:val="28"/>
                          <w:szCs w:val="28"/>
                        </w:rPr>
                        <w:t>the user</w:t>
                      </w:r>
                      <w:r w:rsidRPr="005B0D43">
                        <w:rPr>
                          <w:b/>
                          <w:bCs/>
                          <w:color w:val="FFFFFF"/>
                          <w:sz w:val="28"/>
                          <w:szCs w:val="28"/>
                        </w:rPr>
                        <w:t xml:space="preserve"> to easily select the rating without worrying about formatting.</w:t>
                      </w:r>
                    </w:p>
                  </w:txbxContent>
                </v:textbox>
              </v:shape>
            </w:pict>
          </mc:Fallback>
        </mc:AlternateContent>
      </w:r>
    </w:p>
    <w:tbl>
      <w:tblPr>
        <w:tblW w:w="9372" w:type="dxa"/>
        <w:tblInd w:w="-15"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FFFFFF"/>
        </w:tblBorders>
        <w:tblCellMar>
          <w:left w:w="0" w:type="dxa"/>
          <w:right w:w="0" w:type="dxa"/>
        </w:tblCellMar>
        <w:tblLook w:val="04A0" w:firstRow="1" w:lastRow="0" w:firstColumn="1" w:lastColumn="0" w:noHBand="0" w:noVBand="1"/>
      </w:tblPr>
      <w:tblGrid>
        <w:gridCol w:w="2532"/>
        <w:gridCol w:w="6840"/>
      </w:tblGrid>
      <w:tr w:rsidR="00091820" w:rsidRPr="00A7420C" w14:paraId="77A1A15E" w14:textId="77777777" w:rsidTr="009539C9">
        <w:trPr>
          <w:trHeight w:val="300"/>
        </w:trPr>
        <w:tc>
          <w:tcPr>
            <w:tcW w:w="9372" w:type="dxa"/>
            <w:gridSpan w:val="2"/>
            <w:shd w:val="clear" w:color="auto" w:fill="586D2D"/>
            <w:vAlign w:val="center"/>
          </w:tcPr>
          <w:p w14:paraId="33CA6C18" w14:textId="7E679DA0" w:rsidR="00091820" w:rsidRPr="00A7420C" w:rsidRDefault="00091820" w:rsidP="0058602D">
            <w:pPr>
              <w:spacing w:after="0"/>
              <w:ind w:left="90" w:right="180"/>
              <w:textAlignment w:val="baseline"/>
              <w:rPr>
                <w:rFonts w:eastAsia="Times New Roman"/>
                <w:color w:val="F0F2F4"/>
                <w:sz w:val="22"/>
              </w:rPr>
            </w:pPr>
          </w:p>
        </w:tc>
      </w:tr>
      <w:tr w:rsidR="00091820" w:rsidRPr="00CB6F43" w14:paraId="4C20F872" w14:textId="77777777" w:rsidTr="0058602D">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2F2F2"/>
          </w:tblBorders>
        </w:tblPrEx>
        <w:trPr>
          <w:trHeight w:val="435"/>
        </w:trPr>
        <w:tc>
          <w:tcPr>
            <w:tcW w:w="2532" w:type="dxa"/>
            <w:vAlign w:val="center"/>
          </w:tcPr>
          <w:p w14:paraId="0EB88C63" w14:textId="5E76DE73" w:rsidR="00091820" w:rsidRPr="009539C9" w:rsidRDefault="00091820" w:rsidP="0058602D">
            <w:pPr>
              <w:spacing w:after="0"/>
              <w:ind w:left="90" w:right="180"/>
              <w:textAlignment w:val="baseline"/>
              <w:rPr>
                <w:rFonts w:eastAsia="Times New Roman"/>
                <w:b/>
                <w:bCs/>
                <w:color w:val="000000"/>
                <w:sz w:val="28"/>
                <w:szCs w:val="28"/>
              </w:rPr>
            </w:pPr>
            <w:r w:rsidRPr="009539C9">
              <w:rPr>
                <w:rFonts w:eastAsia="Times New Roman"/>
                <w:b/>
                <w:bCs/>
                <w:color w:val="000000"/>
                <w:sz w:val="28"/>
                <w:szCs w:val="28"/>
              </w:rPr>
              <w:t>Metric 2 Rating:</w:t>
            </w:r>
          </w:p>
        </w:tc>
        <w:sdt>
          <w:sdtPr>
            <w:rPr>
              <w:rFonts w:eastAsia="Times New Roman"/>
              <w:b/>
              <w:bCs/>
              <w:color w:val="000000"/>
              <w:sz w:val="28"/>
              <w:szCs w:val="28"/>
            </w:rPr>
            <w:alias w:val="Meets Does Not Meet"/>
            <w:tag w:val="Meets Does Not Meet"/>
            <w:id w:val="609244710"/>
            <w:placeholder>
              <w:docPart w:val="86193F8118DE462691CDD2C8484CE0D7"/>
            </w:placeholder>
            <w:comboBox>
              <w:listItem w:value="Choose an item."/>
              <w:listItem w:displayText="Meets Standard" w:value="Meets Standard"/>
              <w:listItem w:displayText="Does Not Meet Standard" w:value="Does Not Meet Standard"/>
            </w:comboBox>
          </w:sdtPr>
          <w:sdtContent>
            <w:tc>
              <w:tcPr>
                <w:tcW w:w="6840" w:type="dxa"/>
                <w:vAlign w:val="center"/>
              </w:tcPr>
              <w:p w14:paraId="58EE618B" w14:textId="7C9875A2" w:rsidR="00091820" w:rsidRPr="009539C9" w:rsidRDefault="00091820" w:rsidP="0058602D">
                <w:pPr>
                  <w:spacing w:after="0"/>
                  <w:ind w:left="90" w:right="180"/>
                  <w:textAlignment w:val="baseline"/>
                  <w:rPr>
                    <w:rFonts w:eastAsia="Times New Roman"/>
                    <w:b/>
                    <w:bCs/>
                    <w:color w:val="000000"/>
                    <w:sz w:val="28"/>
                    <w:szCs w:val="28"/>
                  </w:rPr>
                </w:pPr>
                <w:r w:rsidRPr="009539C9">
                  <w:rPr>
                    <w:rFonts w:eastAsia="Times New Roman"/>
                    <w:b/>
                    <w:bCs/>
                    <w:color w:val="000000"/>
                    <w:sz w:val="28"/>
                    <w:szCs w:val="28"/>
                  </w:rPr>
                  <w:t>Meets Standard</w:t>
                </w:r>
              </w:p>
            </w:tc>
          </w:sdtContent>
        </w:sdt>
      </w:tr>
      <w:tr w:rsidR="00091820" w:rsidRPr="00A7420C" w14:paraId="0EB83444" w14:textId="77777777" w:rsidTr="009539C9">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82A3C8" w:themeColor="background1" w:themeShade="D9"/>
          </w:tblBorders>
        </w:tblPrEx>
        <w:trPr>
          <w:trHeight w:val="445"/>
        </w:trPr>
        <w:tc>
          <w:tcPr>
            <w:tcW w:w="9372" w:type="dxa"/>
            <w:gridSpan w:val="2"/>
            <w:shd w:val="clear" w:color="auto" w:fill="586D2D"/>
            <w:vAlign w:val="center"/>
          </w:tcPr>
          <w:p w14:paraId="27E81D49" w14:textId="41762290" w:rsidR="00091820" w:rsidRPr="00A7420C" w:rsidRDefault="00091820" w:rsidP="0058602D">
            <w:pPr>
              <w:spacing w:after="0"/>
              <w:ind w:left="90" w:right="180"/>
              <w:textAlignment w:val="baseline"/>
              <w:rPr>
                <w:rFonts w:ascii="Times New Roman" w:eastAsia="Times New Roman" w:hAnsi="Times New Roman" w:cs="Times New Roman"/>
                <w:sz w:val="22"/>
              </w:rPr>
            </w:pPr>
            <w:r w:rsidRPr="00A7420C">
              <w:rPr>
                <w:rFonts w:eastAsia="Times New Roman"/>
                <w:color w:val="F0F2F4"/>
                <w:sz w:val="22"/>
              </w:rPr>
              <w:t>Cash Flow Projection — Will cash received meet obligations each month of the budgeted fiscal year? </w:t>
            </w:r>
          </w:p>
        </w:tc>
      </w:tr>
      <w:tr w:rsidR="00091820" w:rsidRPr="00A7420C" w14:paraId="4D04B840" w14:textId="77777777" w:rsidTr="0058602D">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82A3C8" w:themeColor="background1" w:themeShade="D9"/>
          </w:tblBorders>
        </w:tblPrEx>
        <w:trPr>
          <w:trHeight w:val="555"/>
        </w:trPr>
        <w:tc>
          <w:tcPr>
            <w:tcW w:w="2532" w:type="dxa"/>
            <w:shd w:val="clear" w:color="auto" w:fill="4BACC6"/>
            <w:vAlign w:val="center"/>
            <w:hideMark/>
          </w:tcPr>
          <w:p w14:paraId="4BB9D7C3"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Meets Standard</w:t>
            </w:r>
          </w:p>
        </w:tc>
        <w:tc>
          <w:tcPr>
            <w:tcW w:w="6840" w:type="dxa"/>
            <w:shd w:val="clear" w:color="auto" w:fill="F2F2F2"/>
            <w:vAlign w:val="center"/>
          </w:tcPr>
          <w:p w14:paraId="3397437C" w14:textId="77777777" w:rsidR="00091820" w:rsidRPr="009539C9" w:rsidRDefault="00091820" w:rsidP="0058602D">
            <w:pPr>
              <w:spacing w:after="0"/>
              <w:ind w:left="90" w:right="180"/>
              <w:textAlignment w:val="baseline"/>
              <w:rPr>
                <w:rFonts w:ascii="Times New Roman" w:eastAsia="Times New Roman" w:hAnsi="Times New Roman" w:cs="Times New Roman"/>
                <w:color w:val="000000"/>
                <w:sz w:val="22"/>
              </w:rPr>
            </w:pPr>
            <w:r w:rsidRPr="009539C9">
              <w:rPr>
                <w:rFonts w:eastAsia="Times New Roman"/>
                <w:color w:val="000000"/>
                <w:sz w:val="22"/>
              </w:rPr>
              <w:t>The current year's cash flow is positive for each month and year-end. </w:t>
            </w:r>
          </w:p>
        </w:tc>
      </w:tr>
      <w:tr w:rsidR="00091820" w:rsidRPr="00A7420C" w14:paraId="77B66C21" w14:textId="77777777" w:rsidTr="0058602D">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82A3C8" w:themeColor="background1" w:themeShade="D9"/>
          </w:tblBorders>
        </w:tblPrEx>
        <w:trPr>
          <w:trHeight w:val="540"/>
        </w:trPr>
        <w:tc>
          <w:tcPr>
            <w:tcW w:w="2532" w:type="dxa"/>
            <w:shd w:val="clear" w:color="auto" w:fill="F79646"/>
            <w:vAlign w:val="center"/>
            <w:hideMark/>
          </w:tcPr>
          <w:p w14:paraId="491D3EAC"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Does Not Meet Standard</w:t>
            </w:r>
          </w:p>
        </w:tc>
        <w:tc>
          <w:tcPr>
            <w:tcW w:w="6840" w:type="dxa"/>
            <w:shd w:val="clear" w:color="auto" w:fill="F2F2F2"/>
            <w:vAlign w:val="center"/>
          </w:tcPr>
          <w:p w14:paraId="01FA3B02" w14:textId="31A10380" w:rsidR="00091820" w:rsidRPr="009539C9" w:rsidRDefault="00091820" w:rsidP="0058602D">
            <w:pPr>
              <w:spacing w:after="0"/>
              <w:ind w:left="90" w:right="180"/>
              <w:textAlignment w:val="baseline"/>
              <w:rPr>
                <w:rFonts w:ascii="Times New Roman" w:eastAsia="Times New Roman" w:hAnsi="Times New Roman" w:cs="Times New Roman"/>
                <w:color w:val="000000"/>
                <w:sz w:val="22"/>
              </w:rPr>
            </w:pPr>
            <w:r w:rsidRPr="009539C9">
              <w:rPr>
                <w:rFonts w:eastAsia="Times New Roman"/>
                <w:color w:val="000000"/>
                <w:sz w:val="22"/>
              </w:rPr>
              <w:t>The current year's cash flow is negative for any month and/or year-end. </w:t>
            </w:r>
          </w:p>
        </w:tc>
      </w:tr>
    </w:tbl>
    <w:p w14:paraId="2C5F14DE" w14:textId="77777777" w:rsidR="00091820" w:rsidRPr="00A7420C" w:rsidRDefault="00091820" w:rsidP="00091820">
      <w:pPr>
        <w:spacing w:after="0"/>
        <w:ind w:left="90" w:right="180"/>
        <w:textAlignment w:val="baseline"/>
        <w:rPr>
          <w:rFonts w:ascii="Segoe UI" w:eastAsia="Times New Roman" w:hAnsi="Segoe UI" w:cs="Segoe UI"/>
          <w:sz w:val="22"/>
        </w:rPr>
      </w:pPr>
    </w:p>
    <w:tbl>
      <w:tblPr>
        <w:tblW w:w="9372" w:type="dxa"/>
        <w:tblInd w:w="-15"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FFFFFF"/>
        </w:tblBorders>
        <w:tblCellMar>
          <w:left w:w="0" w:type="dxa"/>
          <w:right w:w="0" w:type="dxa"/>
        </w:tblCellMar>
        <w:tblLook w:val="04A0" w:firstRow="1" w:lastRow="0" w:firstColumn="1" w:lastColumn="0" w:noHBand="0" w:noVBand="1"/>
      </w:tblPr>
      <w:tblGrid>
        <w:gridCol w:w="2532"/>
        <w:gridCol w:w="6840"/>
      </w:tblGrid>
      <w:tr w:rsidR="00091820" w:rsidRPr="00A7420C" w14:paraId="47B3A799" w14:textId="77777777" w:rsidTr="009539C9">
        <w:trPr>
          <w:trHeight w:val="300"/>
        </w:trPr>
        <w:tc>
          <w:tcPr>
            <w:tcW w:w="9372" w:type="dxa"/>
            <w:gridSpan w:val="2"/>
            <w:shd w:val="clear" w:color="auto" w:fill="586D2D"/>
            <w:vAlign w:val="center"/>
          </w:tcPr>
          <w:p w14:paraId="56B06230" w14:textId="061E4313" w:rsidR="00091820" w:rsidRPr="00A7420C" w:rsidRDefault="00091820" w:rsidP="0058602D">
            <w:pPr>
              <w:spacing w:after="0"/>
              <w:ind w:left="90" w:right="180"/>
              <w:textAlignment w:val="baseline"/>
              <w:rPr>
                <w:rFonts w:eastAsia="Times New Roman"/>
                <w:color w:val="F0F2F4"/>
                <w:sz w:val="22"/>
              </w:rPr>
            </w:pPr>
          </w:p>
        </w:tc>
      </w:tr>
      <w:tr w:rsidR="00091820" w:rsidRPr="00CB6F43" w14:paraId="0991A447" w14:textId="77777777" w:rsidTr="0058602D">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2F2F2"/>
          </w:tblBorders>
        </w:tblPrEx>
        <w:trPr>
          <w:trHeight w:val="435"/>
        </w:trPr>
        <w:tc>
          <w:tcPr>
            <w:tcW w:w="2532" w:type="dxa"/>
            <w:vAlign w:val="center"/>
          </w:tcPr>
          <w:p w14:paraId="52318274" w14:textId="77777777" w:rsidR="00091820" w:rsidRPr="009539C9" w:rsidRDefault="00091820" w:rsidP="0058602D">
            <w:pPr>
              <w:spacing w:after="0"/>
              <w:ind w:left="90" w:right="180"/>
              <w:textAlignment w:val="baseline"/>
              <w:rPr>
                <w:rFonts w:eastAsia="Times New Roman"/>
                <w:b/>
                <w:bCs/>
                <w:color w:val="000000"/>
                <w:sz w:val="28"/>
                <w:szCs w:val="28"/>
              </w:rPr>
            </w:pPr>
            <w:bookmarkStart w:id="27" w:name="_Hlk173495942"/>
            <w:r w:rsidRPr="009539C9">
              <w:rPr>
                <w:rFonts w:eastAsia="Times New Roman"/>
                <w:b/>
                <w:bCs/>
                <w:color w:val="000000"/>
                <w:sz w:val="28"/>
                <w:szCs w:val="28"/>
              </w:rPr>
              <w:t>Metric 3 Rating:</w:t>
            </w:r>
          </w:p>
        </w:tc>
        <w:sdt>
          <w:sdtPr>
            <w:rPr>
              <w:rFonts w:eastAsia="Times New Roman"/>
              <w:b/>
              <w:bCs/>
              <w:color w:val="000000"/>
              <w:sz w:val="28"/>
              <w:szCs w:val="28"/>
            </w:rPr>
            <w:alias w:val="Meets Does Not Meet"/>
            <w:tag w:val="Meets Does Not Meet"/>
            <w:id w:val="-1653361305"/>
            <w:placeholder>
              <w:docPart w:val="B8B14947F36741C29EF3EE3ACAD71ABE"/>
            </w:placeholder>
            <w:comboBox>
              <w:listItem w:value="Choose an item."/>
              <w:listItem w:displayText="Meets Standard" w:value="Meets Standard"/>
              <w:listItem w:displayText="Does Not Meet Standard" w:value="Does Not Meet Standard"/>
            </w:comboBox>
          </w:sdtPr>
          <w:sdtContent>
            <w:tc>
              <w:tcPr>
                <w:tcW w:w="6840" w:type="dxa"/>
                <w:vAlign w:val="center"/>
              </w:tcPr>
              <w:p w14:paraId="50668F3B" w14:textId="7339B7E0" w:rsidR="00091820" w:rsidRPr="009539C9" w:rsidRDefault="00F54966" w:rsidP="0058602D">
                <w:pPr>
                  <w:spacing w:after="0"/>
                  <w:ind w:left="90" w:right="180"/>
                  <w:textAlignment w:val="baseline"/>
                  <w:rPr>
                    <w:rFonts w:eastAsia="Times New Roman"/>
                    <w:b/>
                    <w:bCs/>
                    <w:color w:val="000000"/>
                    <w:sz w:val="28"/>
                    <w:szCs w:val="28"/>
                  </w:rPr>
                </w:pPr>
                <w:r w:rsidRPr="009539C9">
                  <w:rPr>
                    <w:rFonts w:eastAsia="Times New Roman"/>
                    <w:b/>
                    <w:bCs/>
                    <w:color w:val="000000"/>
                    <w:sz w:val="28"/>
                    <w:szCs w:val="28"/>
                  </w:rPr>
                  <w:t>Does Not Meet Standard</w:t>
                </w:r>
              </w:p>
            </w:tc>
          </w:sdtContent>
        </w:sdt>
      </w:tr>
      <w:bookmarkEnd w:id="27"/>
      <w:tr w:rsidR="00091820" w:rsidRPr="00A7420C" w14:paraId="4DB035D6" w14:textId="77777777" w:rsidTr="009539C9">
        <w:trPr>
          <w:trHeight w:val="544"/>
        </w:trPr>
        <w:tc>
          <w:tcPr>
            <w:tcW w:w="9372" w:type="dxa"/>
            <w:gridSpan w:val="2"/>
            <w:shd w:val="clear" w:color="auto" w:fill="586D2D"/>
            <w:vAlign w:val="center"/>
          </w:tcPr>
          <w:p w14:paraId="3357E31A" w14:textId="77777777" w:rsidR="00091820" w:rsidRPr="00A7420C" w:rsidRDefault="00091820" w:rsidP="0058602D">
            <w:pPr>
              <w:spacing w:after="0"/>
              <w:ind w:left="90" w:right="180"/>
              <w:textAlignment w:val="baseline"/>
              <w:rPr>
                <w:rFonts w:ascii="Times New Roman" w:eastAsia="Times New Roman" w:hAnsi="Times New Roman" w:cs="Times New Roman"/>
                <w:sz w:val="22"/>
              </w:rPr>
            </w:pPr>
            <w:r w:rsidRPr="00A7420C">
              <w:rPr>
                <w:rFonts w:eastAsia="Times New Roman"/>
                <w:color w:val="F0F2F4"/>
                <w:sz w:val="22"/>
              </w:rPr>
              <w:t>Enrollment Variance - Does the projected student enrollment support the budgeted revenue? </w:t>
            </w:r>
          </w:p>
        </w:tc>
      </w:tr>
      <w:tr w:rsidR="00091820" w:rsidRPr="00A7420C" w14:paraId="33E7F23A" w14:textId="77777777" w:rsidTr="0058602D">
        <w:trPr>
          <w:trHeight w:val="895"/>
        </w:trPr>
        <w:tc>
          <w:tcPr>
            <w:tcW w:w="2532" w:type="dxa"/>
            <w:shd w:val="clear" w:color="auto" w:fill="4BACC6"/>
            <w:vAlign w:val="center"/>
            <w:hideMark/>
          </w:tcPr>
          <w:p w14:paraId="7C0E20F7"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Meets Standard</w:t>
            </w:r>
          </w:p>
          <w:p w14:paraId="451395D9" w14:textId="77777777" w:rsidR="00091820" w:rsidRPr="00A7420C" w:rsidRDefault="00091820" w:rsidP="0058602D">
            <w:pPr>
              <w:tabs>
                <w:tab w:val="num" w:pos="360"/>
              </w:tabs>
              <w:spacing w:after="0"/>
              <w:ind w:left="1080" w:right="180"/>
              <w:jc w:val="center"/>
              <w:textAlignment w:val="baseline"/>
              <w:rPr>
                <w:rFonts w:eastAsia="Times New Roman"/>
                <w:color w:val="FFFFFF"/>
                <w:sz w:val="22"/>
              </w:rPr>
            </w:pPr>
          </w:p>
        </w:tc>
        <w:tc>
          <w:tcPr>
            <w:tcW w:w="6840" w:type="dxa"/>
            <w:shd w:val="clear" w:color="auto" w:fill="F2F2F2"/>
            <w:vAlign w:val="center"/>
          </w:tcPr>
          <w:p w14:paraId="1B6871E3" w14:textId="77777777" w:rsidR="00091820" w:rsidRPr="009539C9" w:rsidRDefault="00091820" w:rsidP="0058602D">
            <w:pPr>
              <w:spacing w:after="0"/>
              <w:ind w:left="90" w:right="180"/>
              <w:jc w:val="both"/>
              <w:textAlignment w:val="baseline"/>
              <w:rPr>
                <w:rFonts w:eastAsia="Times New Roman"/>
                <w:color w:val="000000"/>
                <w:sz w:val="22"/>
              </w:rPr>
            </w:pPr>
            <w:r w:rsidRPr="009539C9">
              <w:rPr>
                <w:rFonts w:eastAsia="Times New Roman"/>
                <w:color w:val="000000"/>
                <w:sz w:val="22"/>
              </w:rPr>
              <w:t xml:space="preserve">In either or </w:t>
            </w:r>
            <w:proofErr w:type="gramStart"/>
            <w:r w:rsidRPr="009539C9">
              <w:rPr>
                <w:rFonts w:eastAsia="Times New Roman"/>
                <w:color w:val="000000"/>
                <w:sz w:val="22"/>
              </w:rPr>
              <w:t>both of the current</w:t>
            </w:r>
            <w:proofErr w:type="gramEnd"/>
            <w:r w:rsidRPr="009539C9">
              <w:rPr>
                <w:rFonts w:eastAsia="Times New Roman"/>
                <w:color w:val="000000"/>
                <w:sz w:val="22"/>
              </w:rPr>
              <w:t xml:space="preserve"> fiscal year or at least two of the most immediate three prior fiscal years, projected enrollment was not overestimated by more than the following percentage levels: </w:t>
            </w:r>
          </w:p>
          <w:p w14:paraId="10E5D2F5" w14:textId="77777777" w:rsidR="00091820" w:rsidRPr="009539C9" w:rsidRDefault="00091820" w:rsidP="00091820">
            <w:pPr>
              <w:numPr>
                <w:ilvl w:val="0"/>
                <w:numId w:val="47"/>
              </w:numPr>
              <w:spacing w:after="0"/>
              <w:ind w:left="450" w:right="180"/>
              <w:contextualSpacing/>
              <w:jc w:val="both"/>
              <w:textAlignment w:val="baseline"/>
              <w:rPr>
                <w:rFonts w:eastAsia="Times New Roman"/>
                <w:color w:val="000000"/>
                <w:sz w:val="22"/>
              </w:rPr>
            </w:pPr>
            <w:r w:rsidRPr="009539C9">
              <w:rPr>
                <w:rFonts w:eastAsia="Times New Roman"/>
                <w:color w:val="000000"/>
                <w:sz w:val="22"/>
              </w:rPr>
              <w:t>3%, if the school’s ADA was between 0 and 300 that fiscal year  </w:t>
            </w:r>
          </w:p>
          <w:p w14:paraId="5BDAAB0A" w14:textId="77777777" w:rsidR="00091820" w:rsidRPr="009539C9" w:rsidRDefault="00091820" w:rsidP="00091820">
            <w:pPr>
              <w:numPr>
                <w:ilvl w:val="0"/>
                <w:numId w:val="47"/>
              </w:numPr>
              <w:spacing w:after="0"/>
              <w:ind w:left="450" w:right="180"/>
              <w:contextualSpacing/>
              <w:jc w:val="both"/>
              <w:textAlignment w:val="baseline"/>
              <w:rPr>
                <w:rFonts w:eastAsia="Times New Roman"/>
                <w:color w:val="000000"/>
                <w:sz w:val="22"/>
              </w:rPr>
            </w:pPr>
            <w:r w:rsidRPr="009539C9">
              <w:rPr>
                <w:rFonts w:eastAsia="Times New Roman"/>
                <w:color w:val="000000"/>
                <w:sz w:val="22"/>
              </w:rPr>
              <w:t>2% if the school’s ADA was between 301 and 1,000 that fiscal year  </w:t>
            </w:r>
          </w:p>
          <w:p w14:paraId="6EE074A6" w14:textId="77777777" w:rsidR="00091820" w:rsidRPr="009539C9" w:rsidRDefault="00091820" w:rsidP="00091820">
            <w:pPr>
              <w:numPr>
                <w:ilvl w:val="0"/>
                <w:numId w:val="47"/>
              </w:numPr>
              <w:spacing w:after="0"/>
              <w:ind w:left="450" w:right="180"/>
              <w:contextualSpacing/>
              <w:jc w:val="both"/>
              <w:textAlignment w:val="baseline"/>
              <w:rPr>
                <w:rFonts w:eastAsia="Times New Roman"/>
                <w:color w:val="000000"/>
                <w:sz w:val="22"/>
              </w:rPr>
            </w:pPr>
            <w:r w:rsidRPr="009539C9">
              <w:rPr>
                <w:rFonts w:eastAsia="Times New Roman"/>
                <w:color w:val="000000"/>
                <w:sz w:val="22"/>
              </w:rPr>
              <w:t>1% if the school’s ADA was more than 1,001 that fiscal year </w:t>
            </w:r>
          </w:p>
        </w:tc>
      </w:tr>
      <w:tr w:rsidR="00091820" w:rsidRPr="00A7420C" w14:paraId="35EADA8E" w14:textId="77777777" w:rsidTr="0058602D">
        <w:trPr>
          <w:trHeight w:val="555"/>
        </w:trPr>
        <w:tc>
          <w:tcPr>
            <w:tcW w:w="2532" w:type="dxa"/>
            <w:shd w:val="clear" w:color="auto" w:fill="F79646"/>
            <w:vAlign w:val="center"/>
            <w:hideMark/>
          </w:tcPr>
          <w:p w14:paraId="64446087"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Does Not Meet Standard</w:t>
            </w:r>
          </w:p>
        </w:tc>
        <w:tc>
          <w:tcPr>
            <w:tcW w:w="6840" w:type="dxa"/>
            <w:shd w:val="clear" w:color="auto" w:fill="F2F2F2"/>
            <w:vAlign w:val="center"/>
          </w:tcPr>
          <w:p w14:paraId="2E38037F" w14:textId="77777777" w:rsidR="00091820" w:rsidRPr="009539C9" w:rsidRDefault="00091820" w:rsidP="0058602D">
            <w:pPr>
              <w:spacing w:after="0"/>
              <w:ind w:left="90" w:right="180"/>
              <w:jc w:val="both"/>
              <w:textAlignment w:val="baseline"/>
              <w:rPr>
                <w:rFonts w:ascii="Times New Roman" w:eastAsia="Times New Roman" w:hAnsi="Times New Roman" w:cs="Times New Roman"/>
                <w:color w:val="000000"/>
                <w:sz w:val="22"/>
              </w:rPr>
            </w:pPr>
            <w:r w:rsidRPr="009539C9">
              <w:rPr>
                <w:rFonts w:eastAsia="Times New Roman"/>
                <w:color w:val="000000"/>
                <w:sz w:val="22"/>
              </w:rPr>
              <w:t>Enrollment is overestimated by the applicable percentage in the years indicated </w:t>
            </w:r>
          </w:p>
        </w:tc>
      </w:tr>
    </w:tbl>
    <w:p w14:paraId="0DCF5500" w14:textId="5772C209" w:rsidR="00091820" w:rsidRPr="00A7420C" w:rsidRDefault="00EB3F73" w:rsidP="00091820">
      <w:pPr>
        <w:spacing w:after="0"/>
        <w:ind w:left="90" w:right="180"/>
        <w:textAlignment w:val="baseline"/>
        <w:rPr>
          <w:rFonts w:ascii="Segoe UI" w:eastAsia="Times New Roman" w:hAnsi="Segoe UI" w:cs="Segoe UI"/>
          <w:sz w:val="22"/>
        </w:rPr>
      </w:pPr>
      <w:r w:rsidRPr="00196515">
        <w:rPr>
          <w:rFonts w:ascii="Aptos" w:eastAsia="Aptos" w:hAnsi="Aptos" w:cs="Times New Roman"/>
          <w:noProof/>
          <w:kern w:val="2"/>
          <w:sz w:val="22"/>
          <w:lang w:eastAsia="en-US"/>
          <w14:ligatures w14:val="standardContextual"/>
        </w:rPr>
        <mc:AlternateContent>
          <mc:Choice Requires="wps">
            <w:drawing>
              <wp:anchor distT="0" distB="0" distL="114300" distR="114300" simplePos="0" relativeHeight="251676672" behindDoc="0" locked="0" layoutInCell="1" allowOverlap="1" wp14:anchorId="3F763A3A" wp14:editId="63AEABFC">
                <wp:simplePos x="0" y="0"/>
                <wp:positionH relativeFrom="margin">
                  <wp:align>right</wp:align>
                </wp:positionH>
                <wp:positionV relativeFrom="paragraph">
                  <wp:posOffset>1284606</wp:posOffset>
                </wp:positionV>
                <wp:extent cx="5219700" cy="2628900"/>
                <wp:effectExtent l="0" t="0" r="19050" b="361950"/>
                <wp:wrapNone/>
                <wp:docPr id="1929528730" name="Speech Bubble: Rectangle 2"/>
                <wp:cNvGraphicFramePr/>
                <a:graphic xmlns:a="http://schemas.openxmlformats.org/drawingml/2006/main">
                  <a:graphicData uri="http://schemas.microsoft.com/office/word/2010/wordprocessingShape">
                    <wps:wsp>
                      <wps:cNvSpPr/>
                      <wps:spPr>
                        <a:xfrm>
                          <a:off x="0" y="0"/>
                          <a:ext cx="5219700" cy="2628900"/>
                        </a:xfrm>
                        <a:prstGeom prst="wedgeRectCallout">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003382DE" w14:textId="1C1BABF2" w:rsidR="00196515" w:rsidRPr="00EB3F73" w:rsidRDefault="003C175C" w:rsidP="00196515">
                            <w:pPr>
                              <w:jc w:val="center"/>
                              <w:rPr>
                                <w:b/>
                                <w:bCs/>
                                <w:color w:val="FFFFFF"/>
                                <w:szCs w:val="24"/>
                              </w:rPr>
                            </w:pPr>
                            <w:r w:rsidRPr="00EB3F73">
                              <w:rPr>
                                <w:b/>
                                <w:bCs/>
                                <w:color w:val="FFFFFF"/>
                                <w:szCs w:val="24"/>
                              </w:rPr>
                              <w:t>Color Fill</w:t>
                            </w:r>
                            <w:r w:rsidR="00196515" w:rsidRPr="00EB3F73">
                              <w:rPr>
                                <w:b/>
                                <w:bCs/>
                                <w:color w:val="FFFFFF"/>
                                <w:szCs w:val="24"/>
                              </w:rPr>
                              <w:t xml:space="preserve"> Tip</w:t>
                            </w:r>
                            <w:r w:rsidRPr="00EB3F73">
                              <w:rPr>
                                <w:b/>
                                <w:bCs/>
                                <w:color w:val="FFFFFF"/>
                                <w:szCs w:val="24"/>
                              </w:rPr>
                              <w:t xml:space="preserve"> (Windows)</w:t>
                            </w:r>
                            <w:r w:rsidR="00196515" w:rsidRPr="00EB3F73">
                              <w:rPr>
                                <w:b/>
                                <w:bCs/>
                                <w:color w:val="FFFFFF"/>
                                <w:szCs w:val="24"/>
                              </w:rPr>
                              <w:t>: Uniform fill color can be added to the rating field by selecting the paint bucket icon dropdown arrow, selecting More Colors</w:t>
                            </w:r>
                            <w:r w:rsidR="006E735E">
                              <w:rPr>
                                <w:b/>
                                <w:bCs/>
                                <w:color w:val="FFFFFF"/>
                                <w:szCs w:val="24"/>
                              </w:rPr>
                              <w:t>, then</w:t>
                            </w:r>
                            <w:r w:rsidR="00E85E18">
                              <w:rPr>
                                <w:b/>
                                <w:bCs/>
                                <w:color w:val="FFFFFF"/>
                                <w:szCs w:val="24"/>
                              </w:rPr>
                              <w:t xml:space="preserve"> Custom</w:t>
                            </w:r>
                            <w:r w:rsidR="00196515" w:rsidRPr="00EB3F73">
                              <w:rPr>
                                <w:b/>
                                <w:bCs/>
                                <w:color w:val="FFFFFF"/>
                                <w:szCs w:val="24"/>
                              </w:rPr>
                              <w:t xml:space="preserve">, and enter one of the following color codes in the ‘Hex’ field: </w:t>
                            </w:r>
                          </w:p>
                          <w:p w14:paraId="53302D2E" w14:textId="77777777" w:rsidR="00196515" w:rsidRPr="00EB3F73" w:rsidRDefault="00196515" w:rsidP="00196515">
                            <w:pPr>
                              <w:jc w:val="center"/>
                              <w:rPr>
                                <w:b/>
                                <w:bCs/>
                                <w:color w:val="FFFFFF"/>
                                <w:szCs w:val="24"/>
                              </w:rPr>
                            </w:pPr>
                            <w:r w:rsidRPr="00EB3F73">
                              <w:rPr>
                                <w:b/>
                                <w:bCs/>
                                <w:color w:val="FFFFFF"/>
                                <w:szCs w:val="24"/>
                              </w:rPr>
                              <w:t>Blue: #4BACC6</w:t>
                            </w:r>
                          </w:p>
                          <w:p w14:paraId="7A420FD5" w14:textId="77777777" w:rsidR="00196515" w:rsidRPr="00EB3F73" w:rsidRDefault="00196515" w:rsidP="00196515">
                            <w:pPr>
                              <w:jc w:val="center"/>
                              <w:rPr>
                                <w:b/>
                                <w:bCs/>
                                <w:color w:val="FFFFFF"/>
                                <w:szCs w:val="24"/>
                              </w:rPr>
                            </w:pPr>
                            <w:r w:rsidRPr="00EB3F73">
                              <w:rPr>
                                <w:b/>
                                <w:bCs/>
                                <w:color w:val="FFFFFF"/>
                                <w:szCs w:val="24"/>
                              </w:rPr>
                              <w:t>Orange: #F79646</w:t>
                            </w:r>
                          </w:p>
                          <w:p w14:paraId="5366499A" w14:textId="77777777" w:rsidR="00196515" w:rsidRPr="00EB3F73" w:rsidRDefault="00196515" w:rsidP="00196515">
                            <w:pPr>
                              <w:jc w:val="center"/>
                              <w:rPr>
                                <w:b/>
                                <w:bCs/>
                                <w:color w:val="FFFFFF"/>
                                <w:szCs w:val="24"/>
                              </w:rPr>
                            </w:pPr>
                            <w:r w:rsidRPr="00EB3F73">
                              <w:rPr>
                                <w:b/>
                                <w:bCs/>
                                <w:color w:val="FFFFFF"/>
                                <w:szCs w:val="24"/>
                              </w:rPr>
                              <w:t>Red: #C0504D</w:t>
                            </w:r>
                          </w:p>
                          <w:p w14:paraId="16227017" w14:textId="1DEAE0A4" w:rsidR="00196515" w:rsidRPr="00EB3F73" w:rsidRDefault="007818DF" w:rsidP="00196515">
                            <w:pPr>
                              <w:jc w:val="center"/>
                              <w:rPr>
                                <w:b/>
                                <w:bCs/>
                                <w:color w:val="FFFFFF"/>
                                <w:szCs w:val="24"/>
                              </w:rPr>
                            </w:pPr>
                            <w:r>
                              <w:rPr>
                                <w:b/>
                                <w:bCs/>
                                <w:color w:val="FFFFFF"/>
                                <w:szCs w:val="24"/>
                              </w:rPr>
                              <w:t xml:space="preserve">Once added, it should appear in the ‘recently added section of the color palette for ease of access.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63A3A" id="_x0000_s1036" type="#_x0000_t61" style="position:absolute;left:0;text-align:left;margin-left:359.8pt;margin-top:101.15pt;width:411pt;height:207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" adj="6300,24300" fillcolor="#e97132" strokecolor="window" strokeweight="1.5pt">
                <v:textbox>
                  <w:txbxContent>
                    <w:p w14:paraId="003382DE" w14:textId="1C1BABF2" w:rsidR="00196515" w:rsidRPr="00EB3F73" w:rsidRDefault="003C175C" w:rsidP="00196515">
                      <w:pPr>
                        <w:jc w:val="center"/>
                        <w:rPr>
                          <w:b/>
                          <w:bCs/>
                          <w:color w:val="FFFFFF"/>
                          <w:szCs w:val="24"/>
                        </w:rPr>
                      </w:pPr>
                      <w:r w:rsidRPr="00EB3F73">
                        <w:rPr>
                          <w:b/>
                          <w:bCs/>
                          <w:color w:val="FFFFFF"/>
                          <w:szCs w:val="24"/>
                        </w:rPr>
                        <w:t>Color Fill</w:t>
                      </w:r>
                      <w:r w:rsidR="00196515" w:rsidRPr="00EB3F73">
                        <w:rPr>
                          <w:b/>
                          <w:bCs/>
                          <w:color w:val="FFFFFF"/>
                          <w:szCs w:val="24"/>
                        </w:rPr>
                        <w:t xml:space="preserve"> Tip</w:t>
                      </w:r>
                      <w:r w:rsidRPr="00EB3F73">
                        <w:rPr>
                          <w:b/>
                          <w:bCs/>
                          <w:color w:val="FFFFFF"/>
                          <w:szCs w:val="24"/>
                        </w:rPr>
                        <w:t xml:space="preserve"> (Windows)</w:t>
                      </w:r>
                      <w:r w:rsidR="00196515" w:rsidRPr="00EB3F73">
                        <w:rPr>
                          <w:b/>
                          <w:bCs/>
                          <w:color w:val="FFFFFF"/>
                          <w:szCs w:val="24"/>
                        </w:rPr>
                        <w:t>: Uniform fill color can be added to the rating field by selecting the paint bucket icon dropdown arrow, selecting More Colors</w:t>
                      </w:r>
                      <w:r w:rsidR="006E735E">
                        <w:rPr>
                          <w:b/>
                          <w:bCs/>
                          <w:color w:val="FFFFFF"/>
                          <w:szCs w:val="24"/>
                        </w:rPr>
                        <w:t>, then</w:t>
                      </w:r>
                      <w:r w:rsidR="00E85E18">
                        <w:rPr>
                          <w:b/>
                          <w:bCs/>
                          <w:color w:val="FFFFFF"/>
                          <w:szCs w:val="24"/>
                        </w:rPr>
                        <w:t xml:space="preserve"> Custom</w:t>
                      </w:r>
                      <w:r w:rsidR="00196515" w:rsidRPr="00EB3F73">
                        <w:rPr>
                          <w:b/>
                          <w:bCs/>
                          <w:color w:val="FFFFFF"/>
                          <w:szCs w:val="24"/>
                        </w:rPr>
                        <w:t xml:space="preserve">, and enter one of the following color codes in the ‘Hex’ field: </w:t>
                      </w:r>
                    </w:p>
                    <w:p w14:paraId="53302D2E" w14:textId="77777777" w:rsidR="00196515" w:rsidRPr="00EB3F73" w:rsidRDefault="00196515" w:rsidP="00196515">
                      <w:pPr>
                        <w:jc w:val="center"/>
                        <w:rPr>
                          <w:b/>
                          <w:bCs/>
                          <w:color w:val="FFFFFF"/>
                          <w:szCs w:val="24"/>
                        </w:rPr>
                      </w:pPr>
                      <w:r w:rsidRPr="00EB3F73">
                        <w:rPr>
                          <w:b/>
                          <w:bCs/>
                          <w:color w:val="FFFFFF"/>
                          <w:szCs w:val="24"/>
                        </w:rPr>
                        <w:t>Blue: #4BACC6</w:t>
                      </w:r>
                    </w:p>
                    <w:p w14:paraId="7A420FD5" w14:textId="77777777" w:rsidR="00196515" w:rsidRPr="00EB3F73" w:rsidRDefault="00196515" w:rsidP="00196515">
                      <w:pPr>
                        <w:jc w:val="center"/>
                        <w:rPr>
                          <w:b/>
                          <w:bCs/>
                          <w:color w:val="FFFFFF"/>
                          <w:szCs w:val="24"/>
                        </w:rPr>
                      </w:pPr>
                      <w:r w:rsidRPr="00EB3F73">
                        <w:rPr>
                          <w:b/>
                          <w:bCs/>
                          <w:color w:val="FFFFFF"/>
                          <w:szCs w:val="24"/>
                        </w:rPr>
                        <w:t>Orange: #F79646</w:t>
                      </w:r>
                    </w:p>
                    <w:p w14:paraId="5366499A" w14:textId="77777777" w:rsidR="00196515" w:rsidRPr="00EB3F73" w:rsidRDefault="00196515" w:rsidP="00196515">
                      <w:pPr>
                        <w:jc w:val="center"/>
                        <w:rPr>
                          <w:b/>
                          <w:bCs/>
                          <w:color w:val="FFFFFF"/>
                          <w:szCs w:val="24"/>
                        </w:rPr>
                      </w:pPr>
                      <w:r w:rsidRPr="00EB3F73">
                        <w:rPr>
                          <w:b/>
                          <w:bCs/>
                          <w:color w:val="FFFFFF"/>
                          <w:szCs w:val="24"/>
                        </w:rPr>
                        <w:t>Red: #C0504D</w:t>
                      </w:r>
                    </w:p>
                    <w:p w14:paraId="16227017" w14:textId="1DEAE0A4" w:rsidR="00196515" w:rsidRPr="00EB3F73" w:rsidRDefault="007818DF" w:rsidP="00196515">
                      <w:pPr>
                        <w:jc w:val="center"/>
                        <w:rPr>
                          <w:b/>
                          <w:bCs/>
                          <w:color w:val="FFFFFF"/>
                          <w:szCs w:val="24"/>
                        </w:rPr>
                      </w:pPr>
                      <w:r>
                        <w:rPr>
                          <w:b/>
                          <w:bCs/>
                          <w:color w:val="FFFFFF"/>
                          <w:szCs w:val="24"/>
                        </w:rPr>
                        <w:t xml:space="preserve">Once added, it should appear in the ‘recently added section of the color palette for ease of access. </w:t>
                      </w:r>
                    </w:p>
                  </w:txbxContent>
                </v:textbox>
                <w10:wrap anchorx="margin"/>
              </v:shape>
            </w:pict>
          </mc:Fallback>
        </mc:AlternateContent>
      </w:r>
      <w:r w:rsidR="00091820" w:rsidRPr="00A7420C">
        <w:rPr>
          <w:rFonts w:eastAsia="Times New Roman"/>
          <w:sz w:val="22"/>
        </w:rPr>
        <w:t>  </w:t>
      </w:r>
    </w:p>
    <w:tbl>
      <w:tblPr>
        <w:tblW w:w="9372" w:type="dxa"/>
        <w:tblInd w:w="-15"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FFFFFF"/>
        </w:tblBorders>
        <w:tblCellMar>
          <w:left w:w="0" w:type="dxa"/>
          <w:right w:w="0" w:type="dxa"/>
        </w:tblCellMar>
        <w:tblLook w:val="04A0" w:firstRow="1" w:lastRow="0" w:firstColumn="1" w:lastColumn="0" w:noHBand="0" w:noVBand="1"/>
      </w:tblPr>
      <w:tblGrid>
        <w:gridCol w:w="2532"/>
        <w:gridCol w:w="6840"/>
      </w:tblGrid>
      <w:tr w:rsidR="00091820" w:rsidRPr="00A7420C" w14:paraId="294E3629" w14:textId="77777777" w:rsidTr="009539C9">
        <w:trPr>
          <w:trHeight w:val="300"/>
        </w:trPr>
        <w:tc>
          <w:tcPr>
            <w:tcW w:w="9372" w:type="dxa"/>
            <w:gridSpan w:val="2"/>
            <w:shd w:val="clear" w:color="auto" w:fill="586D2D"/>
            <w:vAlign w:val="center"/>
          </w:tcPr>
          <w:p w14:paraId="65FCAB8D" w14:textId="6C1061D5" w:rsidR="00091820" w:rsidRPr="00A7420C" w:rsidRDefault="00091820" w:rsidP="0058602D">
            <w:pPr>
              <w:spacing w:after="0"/>
              <w:ind w:left="90" w:right="180"/>
              <w:textAlignment w:val="baseline"/>
              <w:rPr>
                <w:rFonts w:eastAsia="Times New Roman"/>
                <w:color w:val="F0F2F4"/>
                <w:sz w:val="22"/>
              </w:rPr>
            </w:pPr>
          </w:p>
        </w:tc>
      </w:tr>
      <w:tr w:rsidR="00091820" w:rsidRPr="00CB6F43" w14:paraId="3909B9F3" w14:textId="77777777" w:rsidTr="0058602D">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2F2F2"/>
          </w:tblBorders>
        </w:tblPrEx>
        <w:trPr>
          <w:trHeight w:val="435"/>
        </w:trPr>
        <w:tc>
          <w:tcPr>
            <w:tcW w:w="2532" w:type="dxa"/>
            <w:vAlign w:val="center"/>
          </w:tcPr>
          <w:p w14:paraId="388098FD" w14:textId="595AB2CF" w:rsidR="00091820" w:rsidRPr="009539C9" w:rsidRDefault="00091820" w:rsidP="0058602D">
            <w:pPr>
              <w:spacing w:after="0"/>
              <w:ind w:left="90" w:right="180"/>
              <w:textAlignment w:val="baseline"/>
              <w:rPr>
                <w:rFonts w:eastAsia="Times New Roman"/>
                <w:b/>
                <w:bCs/>
                <w:color w:val="000000"/>
                <w:sz w:val="28"/>
                <w:szCs w:val="28"/>
              </w:rPr>
            </w:pPr>
            <w:r w:rsidRPr="009539C9">
              <w:rPr>
                <w:rFonts w:eastAsia="Times New Roman"/>
                <w:b/>
                <w:bCs/>
                <w:color w:val="000000"/>
                <w:sz w:val="28"/>
                <w:szCs w:val="28"/>
              </w:rPr>
              <w:t>Metric 4 Rating:</w:t>
            </w:r>
          </w:p>
        </w:tc>
        <w:sdt>
          <w:sdtPr>
            <w:rPr>
              <w:rFonts w:eastAsia="Times New Roman"/>
              <w:b/>
              <w:bCs/>
              <w:color w:val="000000"/>
              <w:sz w:val="28"/>
              <w:szCs w:val="28"/>
            </w:rPr>
            <w:alias w:val="Meets Does Not Meet"/>
            <w:tag w:val="Meets Does Not Meet"/>
            <w:id w:val="1188479840"/>
            <w:placeholder>
              <w:docPart w:val="4828C96C7E4940988514456F21F9D2F5"/>
            </w:placeholder>
            <w:comboBox>
              <w:listItem w:value="Choose an item."/>
              <w:listItem w:displayText="Meets Standard" w:value="Meets Standard"/>
              <w:listItem w:displayText="Does Not Meet Standard" w:value="Does Not Meet Standard"/>
            </w:comboBox>
          </w:sdtPr>
          <w:sdtContent>
            <w:tc>
              <w:tcPr>
                <w:tcW w:w="6840" w:type="dxa"/>
                <w:vAlign w:val="center"/>
              </w:tcPr>
              <w:p w14:paraId="3879F070" w14:textId="6BD0AEA3" w:rsidR="00091820" w:rsidRPr="009539C9" w:rsidRDefault="00F54966" w:rsidP="0058602D">
                <w:pPr>
                  <w:spacing w:after="0"/>
                  <w:ind w:left="90" w:right="180"/>
                  <w:textAlignment w:val="baseline"/>
                  <w:rPr>
                    <w:rFonts w:eastAsia="Times New Roman"/>
                    <w:b/>
                    <w:bCs/>
                    <w:color w:val="000000"/>
                    <w:sz w:val="28"/>
                    <w:szCs w:val="28"/>
                  </w:rPr>
                </w:pPr>
                <w:r w:rsidRPr="009539C9">
                  <w:rPr>
                    <w:rFonts w:eastAsia="Times New Roman"/>
                    <w:b/>
                    <w:bCs/>
                    <w:color w:val="000000"/>
                    <w:sz w:val="28"/>
                    <w:szCs w:val="28"/>
                  </w:rPr>
                  <w:t>Does Not Meet Standard</w:t>
                </w:r>
              </w:p>
            </w:tc>
          </w:sdtContent>
        </w:sdt>
      </w:tr>
      <w:tr w:rsidR="00091820" w:rsidRPr="00A7420C" w14:paraId="4A79D7BB" w14:textId="77777777" w:rsidTr="009539C9">
        <w:trPr>
          <w:trHeight w:val="300"/>
        </w:trPr>
        <w:tc>
          <w:tcPr>
            <w:tcW w:w="9372" w:type="dxa"/>
            <w:gridSpan w:val="2"/>
            <w:shd w:val="clear" w:color="auto" w:fill="586D2D"/>
            <w:vAlign w:val="center"/>
          </w:tcPr>
          <w:p w14:paraId="452F8122" w14:textId="0313F9E0" w:rsidR="00091820" w:rsidRPr="00A7420C" w:rsidRDefault="00091820" w:rsidP="0058602D">
            <w:pPr>
              <w:spacing w:after="0"/>
              <w:ind w:left="90" w:right="180"/>
              <w:jc w:val="both"/>
              <w:textAlignment w:val="baseline"/>
              <w:rPr>
                <w:rFonts w:ascii="Times New Roman" w:eastAsia="Times New Roman" w:hAnsi="Times New Roman" w:cs="Times New Roman"/>
                <w:sz w:val="22"/>
              </w:rPr>
            </w:pPr>
            <w:r w:rsidRPr="00A7420C">
              <w:rPr>
                <w:rFonts w:eastAsia="Times New Roman"/>
                <w:color w:val="F0F2F4"/>
                <w:sz w:val="22"/>
              </w:rPr>
              <w:t>Average Daily Attendance (ADA) to Enrollment Variance — Is the projected funded ADA used for budgeted revenue reasonable? </w:t>
            </w:r>
          </w:p>
        </w:tc>
      </w:tr>
      <w:tr w:rsidR="00091820" w:rsidRPr="00A7420C" w14:paraId="7DCB46AB" w14:textId="77777777" w:rsidTr="0058602D">
        <w:trPr>
          <w:trHeight w:val="1110"/>
        </w:trPr>
        <w:tc>
          <w:tcPr>
            <w:tcW w:w="2532" w:type="dxa"/>
            <w:shd w:val="clear" w:color="auto" w:fill="4BACC6"/>
            <w:vAlign w:val="center"/>
            <w:hideMark/>
          </w:tcPr>
          <w:p w14:paraId="3F560DBB"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Meets Standard</w:t>
            </w:r>
          </w:p>
        </w:tc>
        <w:tc>
          <w:tcPr>
            <w:tcW w:w="6840" w:type="dxa"/>
            <w:shd w:val="clear" w:color="auto" w:fill="F2F2F2"/>
            <w:vAlign w:val="center"/>
          </w:tcPr>
          <w:p w14:paraId="63598EE1" w14:textId="213E7D9D" w:rsidR="00091820" w:rsidRPr="009539C9" w:rsidRDefault="00091820" w:rsidP="0058602D">
            <w:pPr>
              <w:spacing w:after="0"/>
              <w:ind w:left="90" w:right="180"/>
              <w:jc w:val="both"/>
              <w:textAlignment w:val="baseline"/>
              <w:rPr>
                <w:rFonts w:ascii="Times New Roman" w:eastAsia="Times New Roman" w:hAnsi="Times New Roman" w:cs="Times New Roman"/>
                <w:color w:val="000000"/>
                <w:sz w:val="22"/>
              </w:rPr>
            </w:pPr>
            <w:r w:rsidRPr="009539C9">
              <w:rPr>
                <w:rFonts w:eastAsia="Times New Roman"/>
                <w:color w:val="000000"/>
                <w:sz w:val="22"/>
              </w:rPr>
              <w:t>The projected second period (P2) ADA to enrollment ratio for any time during the current fiscal year or two subsequent fiscal years does not exceed the charter historical average ratio from the three prior years by more than one-half percent (.5%).</w:t>
            </w:r>
          </w:p>
        </w:tc>
      </w:tr>
      <w:tr w:rsidR="00091820" w:rsidRPr="00A7420C" w14:paraId="69C58595" w14:textId="77777777" w:rsidTr="0058602D">
        <w:trPr>
          <w:trHeight w:val="535"/>
        </w:trPr>
        <w:tc>
          <w:tcPr>
            <w:tcW w:w="2532" w:type="dxa"/>
            <w:shd w:val="clear" w:color="auto" w:fill="F79646"/>
            <w:vAlign w:val="center"/>
            <w:hideMark/>
          </w:tcPr>
          <w:p w14:paraId="7A6314C4"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Does Not Meet Standard</w:t>
            </w:r>
          </w:p>
        </w:tc>
        <w:tc>
          <w:tcPr>
            <w:tcW w:w="6840" w:type="dxa"/>
            <w:shd w:val="clear" w:color="auto" w:fill="F2F2F2"/>
            <w:vAlign w:val="center"/>
          </w:tcPr>
          <w:p w14:paraId="46208CC7" w14:textId="77A09CE9" w:rsidR="00091820" w:rsidRPr="00A7420C" w:rsidRDefault="00091820" w:rsidP="0058602D">
            <w:pPr>
              <w:spacing w:after="0"/>
              <w:ind w:left="90" w:right="180"/>
              <w:jc w:val="both"/>
              <w:textAlignment w:val="baseline"/>
              <w:rPr>
                <w:rFonts w:ascii="Times New Roman" w:eastAsia="Times New Roman" w:hAnsi="Times New Roman" w:cs="Times New Roman"/>
                <w:sz w:val="22"/>
              </w:rPr>
            </w:pPr>
            <w:r w:rsidRPr="00A7420C">
              <w:rPr>
                <w:rFonts w:eastAsia="Times New Roman"/>
                <w:color w:val="3E535F"/>
                <w:sz w:val="22"/>
              </w:rPr>
              <w:t>The projected ratio will exceed the charter historical ratio by more than one-half percent (.5%) at some point during the current or next two subsequent fiscal years. </w:t>
            </w:r>
          </w:p>
        </w:tc>
      </w:tr>
    </w:tbl>
    <w:p w14:paraId="59A2966B" w14:textId="77777777" w:rsidR="00091820" w:rsidRPr="00A7420C" w:rsidRDefault="00091820" w:rsidP="00091820">
      <w:pPr>
        <w:spacing w:after="0"/>
        <w:ind w:left="90" w:right="180"/>
        <w:textAlignment w:val="baseline"/>
        <w:rPr>
          <w:rFonts w:ascii="Segoe UI" w:eastAsia="Times New Roman" w:hAnsi="Segoe UI" w:cs="Segoe UI"/>
          <w:sz w:val="22"/>
        </w:rPr>
      </w:pPr>
      <w:r w:rsidRPr="00A7420C">
        <w:rPr>
          <w:rFonts w:eastAsia="Times New Roman"/>
          <w:sz w:val="22"/>
        </w:rPr>
        <w:t>  </w:t>
      </w:r>
    </w:p>
    <w:tbl>
      <w:tblPr>
        <w:tblW w:w="9372" w:type="dxa"/>
        <w:tblInd w:w="-15"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FFFFFF"/>
        </w:tblBorders>
        <w:tblCellMar>
          <w:left w:w="0" w:type="dxa"/>
          <w:right w:w="0" w:type="dxa"/>
        </w:tblCellMar>
        <w:tblLook w:val="04A0" w:firstRow="1" w:lastRow="0" w:firstColumn="1" w:lastColumn="0" w:noHBand="0" w:noVBand="1"/>
      </w:tblPr>
      <w:tblGrid>
        <w:gridCol w:w="2532"/>
        <w:gridCol w:w="6840"/>
      </w:tblGrid>
      <w:tr w:rsidR="00091820" w:rsidRPr="00A7420C" w14:paraId="1546CD60" w14:textId="77777777" w:rsidTr="009539C9">
        <w:trPr>
          <w:trHeight w:val="300"/>
        </w:trPr>
        <w:tc>
          <w:tcPr>
            <w:tcW w:w="9372" w:type="dxa"/>
            <w:gridSpan w:val="2"/>
            <w:shd w:val="clear" w:color="auto" w:fill="586D2D"/>
            <w:vAlign w:val="center"/>
          </w:tcPr>
          <w:p w14:paraId="4D717949" w14:textId="77777777" w:rsidR="00091820" w:rsidRPr="00A7420C" w:rsidRDefault="00091820" w:rsidP="0058602D">
            <w:pPr>
              <w:spacing w:after="0"/>
              <w:ind w:left="90" w:right="180"/>
              <w:textAlignment w:val="baseline"/>
              <w:rPr>
                <w:rFonts w:eastAsia="Times New Roman"/>
                <w:color w:val="F0F2F4"/>
                <w:sz w:val="22"/>
              </w:rPr>
            </w:pPr>
            <w:bookmarkStart w:id="28" w:name="_Hlk173496165"/>
          </w:p>
        </w:tc>
      </w:tr>
      <w:bookmarkEnd w:id="28"/>
      <w:tr w:rsidR="00091820" w:rsidRPr="00CB6F43" w14:paraId="77A16E50" w14:textId="77777777" w:rsidTr="0058602D">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2F2F2"/>
          </w:tblBorders>
        </w:tblPrEx>
        <w:trPr>
          <w:trHeight w:val="435"/>
        </w:trPr>
        <w:tc>
          <w:tcPr>
            <w:tcW w:w="2532" w:type="dxa"/>
            <w:vAlign w:val="center"/>
          </w:tcPr>
          <w:p w14:paraId="584185E9" w14:textId="77777777" w:rsidR="00091820" w:rsidRPr="009539C9" w:rsidRDefault="00091820" w:rsidP="0058602D">
            <w:pPr>
              <w:spacing w:after="0"/>
              <w:ind w:left="90" w:right="180"/>
              <w:textAlignment w:val="baseline"/>
              <w:rPr>
                <w:rFonts w:eastAsia="Times New Roman"/>
                <w:b/>
                <w:bCs/>
                <w:color w:val="000000"/>
                <w:sz w:val="28"/>
                <w:szCs w:val="28"/>
              </w:rPr>
            </w:pPr>
            <w:r w:rsidRPr="009539C9">
              <w:rPr>
                <w:rFonts w:eastAsia="Times New Roman"/>
                <w:b/>
                <w:bCs/>
                <w:color w:val="000000"/>
                <w:sz w:val="28"/>
                <w:szCs w:val="28"/>
              </w:rPr>
              <w:t>Metric 5 Rating:</w:t>
            </w:r>
          </w:p>
        </w:tc>
        <w:sdt>
          <w:sdtPr>
            <w:rPr>
              <w:rFonts w:eastAsia="Times New Roman"/>
              <w:b/>
              <w:bCs/>
              <w:color w:val="000000"/>
              <w:sz w:val="28"/>
              <w:szCs w:val="28"/>
            </w:rPr>
            <w:alias w:val="Meets Does Not Meet"/>
            <w:tag w:val="Meets Does Not Meet"/>
            <w:id w:val="-140731194"/>
            <w:placeholder>
              <w:docPart w:val="4AC80EADB3E049E3A40A30D9729DC1CA"/>
            </w:placeholder>
            <w:comboBox>
              <w:listItem w:value="Choose an item."/>
              <w:listItem w:displayText="Meets Standard" w:value="Meets Standard"/>
              <w:listItem w:displayText="Does Not Meet Standard" w:value="Does Not Meet Standard"/>
            </w:comboBox>
          </w:sdtPr>
          <w:sdtContent>
            <w:tc>
              <w:tcPr>
                <w:tcW w:w="6840" w:type="dxa"/>
                <w:vAlign w:val="center"/>
              </w:tcPr>
              <w:p w14:paraId="64BB11A9" w14:textId="055CC26D" w:rsidR="00091820" w:rsidRPr="009539C9" w:rsidRDefault="00F54966" w:rsidP="0058602D">
                <w:pPr>
                  <w:spacing w:after="0"/>
                  <w:ind w:left="90" w:right="180"/>
                  <w:textAlignment w:val="baseline"/>
                  <w:rPr>
                    <w:rFonts w:eastAsia="Times New Roman"/>
                    <w:b/>
                    <w:bCs/>
                    <w:color w:val="000000"/>
                    <w:sz w:val="28"/>
                    <w:szCs w:val="28"/>
                  </w:rPr>
                </w:pPr>
                <w:r w:rsidRPr="009539C9">
                  <w:rPr>
                    <w:rFonts w:eastAsia="Times New Roman"/>
                    <w:b/>
                    <w:bCs/>
                    <w:color w:val="000000"/>
                    <w:sz w:val="28"/>
                    <w:szCs w:val="28"/>
                  </w:rPr>
                  <w:t>Does Not Meet Standard</w:t>
                </w:r>
              </w:p>
            </w:tc>
          </w:sdtContent>
        </w:sdt>
      </w:tr>
      <w:tr w:rsidR="00091820" w:rsidRPr="00A7420C" w14:paraId="539D8CD4" w14:textId="77777777" w:rsidTr="009539C9">
        <w:trPr>
          <w:trHeight w:val="300"/>
        </w:trPr>
        <w:tc>
          <w:tcPr>
            <w:tcW w:w="9372" w:type="dxa"/>
            <w:gridSpan w:val="2"/>
            <w:shd w:val="clear" w:color="auto" w:fill="586D2D"/>
            <w:vAlign w:val="center"/>
          </w:tcPr>
          <w:p w14:paraId="0711DED0" w14:textId="3A0D7D85" w:rsidR="00091820" w:rsidRPr="00A7420C" w:rsidRDefault="00091820" w:rsidP="0058602D">
            <w:pPr>
              <w:spacing w:after="0"/>
              <w:ind w:left="90" w:right="180"/>
              <w:jc w:val="both"/>
              <w:textAlignment w:val="baseline"/>
              <w:rPr>
                <w:rFonts w:ascii="Times New Roman" w:eastAsia="Times New Roman" w:hAnsi="Times New Roman" w:cs="Times New Roman"/>
                <w:sz w:val="22"/>
              </w:rPr>
            </w:pPr>
            <w:r w:rsidRPr="00A7420C">
              <w:rPr>
                <w:rFonts w:eastAsia="Times New Roman"/>
                <w:color w:val="F0F2F4"/>
                <w:sz w:val="22"/>
              </w:rPr>
              <w:t>Unduplicated Pupil Percentage (UPP) Variance - Does the school’s actual UPP funding support the operating budget? </w:t>
            </w:r>
          </w:p>
        </w:tc>
      </w:tr>
      <w:tr w:rsidR="00091820" w:rsidRPr="00A7420C" w14:paraId="7E6F39E1" w14:textId="77777777" w:rsidTr="0058602D">
        <w:trPr>
          <w:trHeight w:val="445"/>
        </w:trPr>
        <w:tc>
          <w:tcPr>
            <w:tcW w:w="2532" w:type="dxa"/>
            <w:shd w:val="clear" w:color="auto" w:fill="4BACC6"/>
            <w:vAlign w:val="center"/>
            <w:hideMark/>
          </w:tcPr>
          <w:p w14:paraId="5E3094DA"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Meets Standard</w:t>
            </w:r>
          </w:p>
        </w:tc>
        <w:tc>
          <w:tcPr>
            <w:tcW w:w="6840" w:type="dxa"/>
            <w:shd w:val="clear" w:color="auto" w:fill="F2F2F2"/>
            <w:vAlign w:val="center"/>
          </w:tcPr>
          <w:p w14:paraId="08CB685C" w14:textId="4EACC475" w:rsidR="00091820" w:rsidRPr="00A7420C" w:rsidRDefault="00091820" w:rsidP="0058602D">
            <w:pPr>
              <w:spacing w:after="0"/>
              <w:ind w:left="90" w:right="180"/>
              <w:textAlignment w:val="baseline"/>
              <w:rPr>
                <w:rFonts w:ascii="Times New Roman" w:eastAsia="Times New Roman" w:hAnsi="Times New Roman" w:cs="Times New Roman"/>
                <w:sz w:val="22"/>
              </w:rPr>
            </w:pPr>
            <w:r w:rsidRPr="00A7420C">
              <w:rPr>
                <w:rFonts w:eastAsia="Times New Roman"/>
                <w:color w:val="3E535F"/>
                <w:sz w:val="22"/>
              </w:rPr>
              <w:t xml:space="preserve">Projected UPP variance </w:t>
            </w:r>
            <w:r>
              <w:rPr>
                <w:rFonts w:eastAsia="Times New Roman"/>
                <w:color w:val="3E535F"/>
                <w:sz w:val="22"/>
              </w:rPr>
              <w:t>≥</w:t>
            </w:r>
            <w:r w:rsidRPr="00A7420C">
              <w:rPr>
                <w:rFonts w:eastAsia="Times New Roman"/>
                <w:color w:val="3E535F"/>
                <w:sz w:val="22"/>
              </w:rPr>
              <w:t xml:space="preserve"> 95% of the forecast in the current year. </w:t>
            </w:r>
          </w:p>
        </w:tc>
      </w:tr>
      <w:tr w:rsidR="00091820" w:rsidRPr="00A7420C" w14:paraId="68F01627" w14:textId="77777777" w:rsidTr="0058602D">
        <w:trPr>
          <w:trHeight w:val="540"/>
        </w:trPr>
        <w:tc>
          <w:tcPr>
            <w:tcW w:w="2532" w:type="dxa"/>
            <w:shd w:val="clear" w:color="auto" w:fill="F79646"/>
            <w:vAlign w:val="center"/>
            <w:hideMark/>
          </w:tcPr>
          <w:p w14:paraId="0C0C703E"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Does Not Meet Standard</w:t>
            </w:r>
          </w:p>
        </w:tc>
        <w:tc>
          <w:tcPr>
            <w:tcW w:w="6840" w:type="dxa"/>
            <w:shd w:val="clear" w:color="auto" w:fill="F2F2F2"/>
            <w:vAlign w:val="center"/>
          </w:tcPr>
          <w:p w14:paraId="543AA59B" w14:textId="6EEEBA6C" w:rsidR="00091820" w:rsidRPr="00A7420C" w:rsidRDefault="00091820" w:rsidP="0058602D">
            <w:pPr>
              <w:spacing w:after="0"/>
              <w:ind w:left="90" w:right="180"/>
              <w:textAlignment w:val="baseline"/>
              <w:rPr>
                <w:rFonts w:ascii="Times New Roman" w:eastAsia="Times New Roman" w:hAnsi="Times New Roman" w:cs="Times New Roman"/>
                <w:sz w:val="22"/>
              </w:rPr>
            </w:pPr>
            <w:r w:rsidRPr="00A7420C">
              <w:rPr>
                <w:rFonts w:eastAsia="Times New Roman"/>
                <w:color w:val="3E535F"/>
                <w:sz w:val="22"/>
              </w:rPr>
              <w:t xml:space="preserve">The projected UPP variance is </w:t>
            </w:r>
            <w:r>
              <w:rPr>
                <w:rFonts w:eastAsia="Times New Roman"/>
                <w:color w:val="3E535F"/>
                <w:sz w:val="22"/>
              </w:rPr>
              <w:t>&lt;</w:t>
            </w:r>
            <w:r w:rsidRPr="00A7420C">
              <w:rPr>
                <w:rFonts w:eastAsia="Times New Roman"/>
                <w:color w:val="3E535F"/>
                <w:sz w:val="22"/>
              </w:rPr>
              <w:t xml:space="preserve"> 95% of the forecast </w:t>
            </w:r>
            <w:proofErr w:type="gramStart"/>
            <w:r w:rsidRPr="00A7420C">
              <w:rPr>
                <w:rFonts w:eastAsia="Times New Roman"/>
                <w:color w:val="3E535F"/>
                <w:sz w:val="22"/>
              </w:rPr>
              <w:t>in</w:t>
            </w:r>
            <w:proofErr w:type="gramEnd"/>
            <w:r w:rsidRPr="00A7420C">
              <w:rPr>
                <w:rFonts w:eastAsia="Times New Roman"/>
                <w:color w:val="3E535F"/>
                <w:sz w:val="22"/>
              </w:rPr>
              <w:t xml:space="preserve"> the current year. </w:t>
            </w:r>
          </w:p>
        </w:tc>
      </w:tr>
    </w:tbl>
    <w:p w14:paraId="5D8ED71E" w14:textId="77777777" w:rsidR="00091820" w:rsidRPr="00A7420C" w:rsidRDefault="00091820" w:rsidP="00091820">
      <w:pPr>
        <w:spacing w:after="0"/>
        <w:ind w:left="90" w:right="180"/>
        <w:textAlignment w:val="baseline"/>
        <w:rPr>
          <w:rFonts w:ascii="Segoe UI" w:eastAsia="Times New Roman" w:hAnsi="Segoe UI" w:cs="Segoe UI"/>
          <w:sz w:val="22"/>
        </w:rPr>
      </w:pPr>
      <w:r w:rsidRPr="00A7420C">
        <w:rPr>
          <w:rFonts w:eastAsia="Times New Roman"/>
          <w:sz w:val="22"/>
        </w:rPr>
        <w:t> </w:t>
      </w:r>
    </w:p>
    <w:tbl>
      <w:tblPr>
        <w:tblW w:w="9372" w:type="dxa"/>
        <w:tblInd w:w="-15"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FFFFFF"/>
        </w:tblBorders>
        <w:tblCellMar>
          <w:left w:w="0" w:type="dxa"/>
          <w:right w:w="0" w:type="dxa"/>
        </w:tblCellMar>
        <w:tblLook w:val="04A0" w:firstRow="1" w:lastRow="0" w:firstColumn="1" w:lastColumn="0" w:noHBand="0" w:noVBand="1"/>
      </w:tblPr>
      <w:tblGrid>
        <w:gridCol w:w="2532"/>
        <w:gridCol w:w="6840"/>
      </w:tblGrid>
      <w:tr w:rsidR="00091820" w:rsidRPr="00A7420C" w14:paraId="59E0235E" w14:textId="77777777" w:rsidTr="009539C9">
        <w:trPr>
          <w:trHeight w:val="300"/>
        </w:trPr>
        <w:tc>
          <w:tcPr>
            <w:tcW w:w="9372" w:type="dxa"/>
            <w:gridSpan w:val="2"/>
            <w:shd w:val="clear" w:color="auto" w:fill="586D2D"/>
            <w:vAlign w:val="center"/>
          </w:tcPr>
          <w:p w14:paraId="4BDF8AE4" w14:textId="77777777" w:rsidR="00091820" w:rsidRPr="00A7420C" w:rsidRDefault="00091820" w:rsidP="0058602D">
            <w:pPr>
              <w:spacing w:after="0"/>
              <w:ind w:left="90" w:right="180"/>
              <w:textAlignment w:val="baseline"/>
              <w:rPr>
                <w:rFonts w:eastAsia="Times New Roman"/>
                <w:color w:val="F0F2F4"/>
                <w:sz w:val="22"/>
              </w:rPr>
            </w:pPr>
          </w:p>
        </w:tc>
      </w:tr>
      <w:tr w:rsidR="00091820" w:rsidRPr="00CB6F43" w14:paraId="0796CC06" w14:textId="77777777" w:rsidTr="003C175C">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2F2F2"/>
          </w:tblBorders>
        </w:tblPrEx>
        <w:trPr>
          <w:trHeight w:val="435"/>
        </w:trPr>
        <w:tc>
          <w:tcPr>
            <w:tcW w:w="2532" w:type="dxa"/>
            <w:vAlign w:val="center"/>
          </w:tcPr>
          <w:p w14:paraId="06B9C57D" w14:textId="77777777" w:rsidR="00091820" w:rsidRPr="00CB6F43" w:rsidRDefault="00091820" w:rsidP="0058602D">
            <w:pPr>
              <w:spacing w:after="0"/>
              <w:ind w:left="90" w:right="180"/>
              <w:textAlignment w:val="baseline"/>
              <w:rPr>
                <w:rFonts w:eastAsia="Times New Roman"/>
                <w:b/>
                <w:bCs/>
                <w:color w:val="3E535F"/>
                <w:sz w:val="28"/>
                <w:szCs w:val="28"/>
              </w:rPr>
            </w:pPr>
            <w:r w:rsidRPr="009539C9">
              <w:rPr>
                <w:rFonts w:eastAsia="Times New Roman"/>
                <w:b/>
                <w:bCs/>
                <w:color w:val="000000"/>
                <w:sz w:val="28"/>
                <w:szCs w:val="28"/>
              </w:rPr>
              <w:t>Metric 6 Rating:</w:t>
            </w:r>
          </w:p>
        </w:tc>
        <w:sdt>
          <w:sdtPr>
            <w:rPr>
              <w:rFonts w:eastAsia="Times New Roman"/>
              <w:b/>
              <w:bCs/>
              <w:color w:val="EEF2F7" w:themeColor="background1" w:themeTint="33"/>
              <w:sz w:val="28"/>
              <w:szCs w:val="28"/>
            </w:rPr>
            <w:alias w:val="Meets Does Not Meet"/>
            <w:tag w:val="Meets Does Not Meet"/>
            <w:id w:val="298273882"/>
            <w:placeholder>
              <w:docPart w:val="DD556A1004EC41F2A4146C6BA0FAD4AD"/>
            </w:placeholder>
            <w:comboBox>
              <w:listItem w:value="Choose an item."/>
              <w:listItem w:displayText="Meets Standard" w:value="Meets Standard"/>
              <w:listItem w:displayText="Does Not Meet Standard" w:value="Does Not Meet Standard"/>
            </w:comboBox>
          </w:sdtPr>
          <w:sdtContent>
            <w:tc>
              <w:tcPr>
                <w:tcW w:w="6840" w:type="dxa"/>
                <w:shd w:val="clear" w:color="auto" w:fill="4BACC6"/>
                <w:vAlign w:val="center"/>
              </w:tcPr>
              <w:p w14:paraId="1FD9F4F3" w14:textId="598F9A02" w:rsidR="00091820" w:rsidRPr="00CB6F43" w:rsidRDefault="008B60E2" w:rsidP="0058602D">
                <w:pPr>
                  <w:spacing w:after="0"/>
                  <w:ind w:left="90" w:right="180"/>
                  <w:textAlignment w:val="baseline"/>
                  <w:rPr>
                    <w:rFonts w:eastAsia="Times New Roman"/>
                    <w:b/>
                    <w:bCs/>
                    <w:color w:val="3E535F"/>
                    <w:sz w:val="28"/>
                    <w:szCs w:val="28"/>
                  </w:rPr>
                </w:pPr>
                <w:r w:rsidRPr="003C175C">
                  <w:rPr>
                    <w:rFonts w:eastAsia="Times New Roman"/>
                    <w:b/>
                    <w:bCs/>
                    <w:color w:val="EEF2F7" w:themeColor="background1" w:themeTint="33"/>
                    <w:sz w:val="28"/>
                    <w:szCs w:val="28"/>
                  </w:rPr>
                  <w:t>Meets Standard</w:t>
                </w:r>
              </w:p>
            </w:tc>
          </w:sdtContent>
        </w:sdt>
      </w:tr>
      <w:tr w:rsidR="00091820" w:rsidRPr="00A7420C" w14:paraId="6FEBD56D" w14:textId="77777777" w:rsidTr="009539C9">
        <w:tblPrEx>
          <w:tblBorders>
            <w:insideV w:val="none" w:sz="0" w:space="0" w:color="auto"/>
          </w:tblBorders>
        </w:tblPrEx>
        <w:trPr>
          <w:trHeight w:val="300"/>
        </w:trPr>
        <w:tc>
          <w:tcPr>
            <w:tcW w:w="9372" w:type="dxa"/>
            <w:gridSpan w:val="2"/>
            <w:shd w:val="clear" w:color="auto" w:fill="586D2D"/>
            <w:vAlign w:val="center"/>
          </w:tcPr>
          <w:p w14:paraId="3F1DA911" w14:textId="77777777" w:rsidR="00091820" w:rsidRPr="00A7420C" w:rsidRDefault="00091820" w:rsidP="0058602D">
            <w:pPr>
              <w:spacing w:after="0"/>
              <w:ind w:left="90" w:right="180"/>
              <w:jc w:val="both"/>
              <w:textAlignment w:val="baseline"/>
              <w:rPr>
                <w:rFonts w:ascii="Times New Roman" w:eastAsia="Times New Roman" w:hAnsi="Times New Roman" w:cs="Times New Roman"/>
                <w:sz w:val="22"/>
              </w:rPr>
            </w:pPr>
            <w:r w:rsidRPr="00A7420C">
              <w:rPr>
                <w:rFonts w:eastAsia="Times New Roman"/>
                <w:color w:val="F0F2F4"/>
                <w:sz w:val="22"/>
              </w:rPr>
              <w:t>Budgeted Local Control and Accountability Plan (LCAP) — Is the school budgeting items that mirror the approved LCAP plan and is the school’s spending so far materially consistent with the budget? </w:t>
            </w:r>
          </w:p>
        </w:tc>
      </w:tr>
      <w:tr w:rsidR="00091820" w:rsidRPr="00A7420C" w14:paraId="0B21BEBD" w14:textId="77777777" w:rsidTr="0058602D">
        <w:tblPrEx>
          <w:tblBorders>
            <w:insideV w:val="none" w:sz="0" w:space="0" w:color="auto"/>
          </w:tblBorders>
        </w:tblPrEx>
        <w:trPr>
          <w:trHeight w:val="825"/>
        </w:trPr>
        <w:tc>
          <w:tcPr>
            <w:tcW w:w="2532" w:type="dxa"/>
            <w:shd w:val="clear" w:color="auto" w:fill="4BACC6"/>
            <w:vAlign w:val="center"/>
            <w:hideMark/>
          </w:tcPr>
          <w:p w14:paraId="4567B826" w14:textId="77777777" w:rsidR="00091820" w:rsidRPr="00A7420C" w:rsidRDefault="00091820" w:rsidP="0058602D">
            <w:pPr>
              <w:spacing w:after="0"/>
              <w:ind w:left="90" w:right="180"/>
              <w:jc w:val="center"/>
              <w:textAlignment w:val="baseline"/>
              <w:rPr>
                <w:rFonts w:eastAsia="Times New Roman"/>
                <w:color w:val="FFFFFF"/>
                <w:sz w:val="22"/>
              </w:rPr>
            </w:pPr>
            <w:r w:rsidRPr="00A7420C">
              <w:rPr>
                <w:rFonts w:eastAsia="Times New Roman"/>
                <w:color w:val="FFFFFF"/>
                <w:sz w:val="22"/>
              </w:rPr>
              <w:t>Meets Standard</w:t>
            </w:r>
          </w:p>
        </w:tc>
        <w:tc>
          <w:tcPr>
            <w:tcW w:w="6840" w:type="dxa"/>
            <w:shd w:val="clear" w:color="auto" w:fill="F2F2F2"/>
            <w:vAlign w:val="center"/>
          </w:tcPr>
          <w:p w14:paraId="371065E4" w14:textId="77777777" w:rsidR="00091820" w:rsidRPr="009539C9" w:rsidRDefault="00091820" w:rsidP="0058602D">
            <w:pPr>
              <w:spacing w:after="0"/>
              <w:ind w:left="90" w:right="180"/>
              <w:jc w:val="both"/>
              <w:textAlignment w:val="baseline"/>
              <w:rPr>
                <w:rFonts w:eastAsia="Times New Roman"/>
                <w:color w:val="000000"/>
                <w:sz w:val="22"/>
              </w:rPr>
            </w:pPr>
            <w:r w:rsidRPr="009539C9">
              <w:rPr>
                <w:rFonts w:eastAsia="Times New Roman"/>
                <w:color w:val="000000"/>
                <w:sz w:val="22"/>
              </w:rPr>
              <w:t xml:space="preserve">The approved budget is consistent with the implementation of the approved LCAP, and the school’s spending so far is not materially inconsistent with the budget as </w:t>
            </w:r>
            <w:proofErr w:type="gramStart"/>
            <w:r w:rsidRPr="009539C9">
              <w:rPr>
                <w:rFonts w:eastAsia="Times New Roman"/>
                <w:color w:val="000000"/>
                <w:sz w:val="22"/>
              </w:rPr>
              <w:t>to</w:t>
            </w:r>
            <w:proofErr w:type="gramEnd"/>
            <w:r w:rsidRPr="009539C9">
              <w:rPr>
                <w:rFonts w:eastAsia="Times New Roman"/>
                <w:color w:val="000000"/>
                <w:sz w:val="22"/>
              </w:rPr>
              <w:t xml:space="preserve"> the implementation of the LCAP. </w:t>
            </w:r>
          </w:p>
        </w:tc>
      </w:tr>
      <w:tr w:rsidR="00091820" w:rsidRPr="00A7420C" w14:paraId="66A4F286" w14:textId="77777777" w:rsidTr="0058602D">
        <w:tblPrEx>
          <w:tblBorders>
            <w:insideV w:val="none" w:sz="0" w:space="0" w:color="auto"/>
          </w:tblBorders>
        </w:tblPrEx>
        <w:trPr>
          <w:trHeight w:val="540"/>
        </w:trPr>
        <w:tc>
          <w:tcPr>
            <w:tcW w:w="2532" w:type="dxa"/>
            <w:shd w:val="clear" w:color="auto" w:fill="F79646"/>
            <w:vAlign w:val="center"/>
            <w:hideMark/>
          </w:tcPr>
          <w:p w14:paraId="289F0325" w14:textId="77777777" w:rsidR="00091820" w:rsidRPr="00A7420C" w:rsidRDefault="00091820" w:rsidP="0058602D">
            <w:pPr>
              <w:spacing w:after="0"/>
              <w:ind w:left="90" w:right="180"/>
              <w:jc w:val="center"/>
              <w:textAlignment w:val="baseline"/>
              <w:rPr>
                <w:rFonts w:eastAsia="Times New Roman"/>
                <w:color w:val="FFFFFF"/>
                <w:sz w:val="22"/>
              </w:rPr>
            </w:pPr>
            <w:r w:rsidRPr="00A7420C">
              <w:rPr>
                <w:rFonts w:eastAsia="Times New Roman"/>
                <w:color w:val="FFFFFF"/>
                <w:sz w:val="22"/>
              </w:rPr>
              <w:t>Does Not Meet Standard</w:t>
            </w:r>
          </w:p>
        </w:tc>
        <w:tc>
          <w:tcPr>
            <w:tcW w:w="6840" w:type="dxa"/>
            <w:shd w:val="clear" w:color="auto" w:fill="F2F2F2"/>
            <w:vAlign w:val="center"/>
          </w:tcPr>
          <w:p w14:paraId="77487BE7" w14:textId="77777777" w:rsidR="00091820" w:rsidRPr="009539C9" w:rsidRDefault="00091820" w:rsidP="0058602D">
            <w:pPr>
              <w:spacing w:after="0"/>
              <w:ind w:left="90" w:right="180"/>
              <w:jc w:val="both"/>
              <w:textAlignment w:val="baseline"/>
              <w:rPr>
                <w:rFonts w:eastAsia="Times New Roman"/>
                <w:color w:val="000000"/>
                <w:sz w:val="22"/>
              </w:rPr>
            </w:pPr>
            <w:r w:rsidRPr="009539C9">
              <w:rPr>
                <w:rFonts w:eastAsia="Times New Roman"/>
                <w:color w:val="000000"/>
                <w:sz w:val="22"/>
              </w:rPr>
              <w:t>Any of the following are true: </w:t>
            </w:r>
          </w:p>
          <w:p w14:paraId="32C6487A" w14:textId="77777777" w:rsidR="00091820" w:rsidRPr="009539C9" w:rsidRDefault="00091820" w:rsidP="00091820">
            <w:pPr>
              <w:numPr>
                <w:ilvl w:val="0"/>
                <w:numId w:val="49"/>
              </w:numPr>
              <w:spacing w:after="0"/>
              <w:ind w:left="353" w:right="180" w:hanging="270"/>
              <w:contextualSpacing/>
              <w:jc w:val="both"/>
              <w:textAlignment w:val="baseline"/>
              <w:rPr>
                <w:rFonts w:eastAsia="Times New Roman"/>
                <w:color w:val="000000"/>
                <w:sz w:val="22"/>
              </w:rPr>
            </w:pPr>
            <w:r w:rsidRPr="009539C9">
              <w:rPr>
                <w:rFonts w:eastAsia="Times New Roman"/>
                <w:color w:val="000000"/>
                <w:sz w:val="22"/>
              </w:rPr>
              <w:lastRenderedPageBreak/>
              <w:t>The approved budget is inconsistent with the implementation of the approved LCAP. </w:t>
            </w:r>
          </w:p>
          <w:p w14:paraId="7BD73806" w14:textId="77777777" w:rsidR="00091820" w:rsidRPr="009539C9" w:rsidRDefault="00091820" w:rsidP="00091820">
            <w:pPr>
              <w:numPr>
                <w:ilvl w:val="0"/>
                <w:numId w:val="48"/>
              </w:numPr>
              <w:tabs>
                <w:tab w:val="num" w:pos="360"/>
              </w:tabs>
              <w:spacing w:after="0"/>
              <w:ind w:left="353" w:right="180" w:hanging="270"/>
              <w:contextualSpacing/>
              <w:jc w:val="both"/>
              <w:textAlignment w:val="baseline"/>
              <w:rPr>
                <w:rFonts w:eastAsia="Times New Roman"/>
                <w:color w:val="000000"/>
                <w:sz w:val="22"/>
              </w:rPr>
            </w:pPr>
            <w:r w:rsidRPr="009539C9">
              <w:rPr>
                <w:rFonts w:eastAsia="Times New Roman"/>
                <w:color w:val="000000"/>
                <w:sz w:val="22"/>
              </w:rPr>
              <w:t>The accompanying budget narrative inadequately explains the budget's adequacy to support the LCAP implementation. </w:t>
            </w:r>
          </w:p>
          <w:p w14:paraId="0A8D37DE" w14:textId="77777777" w:rsidR="00091820" w:rsidRPr="009539C9" w:rsidRDefault="00091820" w:rsidP="00091820">
            <w:pPr>
              <w:numPr>
                <w:ilvl w:val="0"/>
                <w:numId w:val="48"/>
              </w:numPr>
              <w:tabs>
                <w:tab w:val="num" w:pos="360"/>
              </w:tabs>
              <w:spacing w:after="0"/>
              <w:ind w:left="353" w:right="180" w:hanging="270"/>
              <w:contextualSpacing/>
              <w:jc w:val="both"/>
              <w:textAlignment w:val="baseline"/>
              <w:rPr>
                <w:rFonts w:eastAsia="Times New Roman"/>
                <w:color w:val="000000"/>
                <w:sz w:val="22"/>
              </w:rPr>
            </w:pPr>
            <w:r w:rsidRPr="009539C9">
              <w:rPr>
                <w:rFonts w:eastAsia="Times New Roman"/>
                <w:color w:val="000000"/>
                <w:sz w:val="22"/>
              </w:rPr>
              <w:t>The school’s spending is materially inconsistent with the budget for implementing the LCAP. </w:t>
            </w:r>
          </w:p>
        </w:tc>
      </w:tr>
    </w:tbl>
    <w:p w14:paraId="60F8E554" w14:textId="77777777" w:rsidR="00091820" w:rsidRPr="00A7420C" w:rsidRDefault="00091820" w:rsidP="00091820">
      <w:pPr>
        <w:spacing w:after="0"/>
        <w:ind w:left="90" w:right="180"/>
        <w:textAlignment w:val="baseline"/>
        <w:rPr>
          <w:rFonts w:ascii="Segoe UI" w:eastAsia="Times New Roman" w:hAnsi="Segoe UI" w:cs="Segoe UI"/>
          <w:sz w:val="22"/>
        </w:rPr>
      </w:pPr>
      <w:r w:rsidRPr="00A7420C">
        <w:rPr>
          <w:rFonts w:eastAsia="Times New Roman"/>
          <w:sz w:val="22"/>
        </w:rPr>
        <w:lastRenderedPageBreak/>
        <w:t>  </w:t>
      </w:r>
    </w:p>
    <w:tbl>
      <w:tblPr>
        <w:tblW w:w="9372" w:type="dxa"/>
        <w:tblInd w:w="-15" w:type="dxa"/>
        <w:tblBorders>
          <w:top w:val="single" w:sz="2" w:space="0" w:color="BFBFBF"/>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FFFFF"/>
        </w:tblBorders>
        <w:tblCellMar>
          <w:left w:w="0" w:type="dxa"/>
          <w:right w:w="0" w:type="dxa"/>
        </w:tblCellMar>
        <w:tblLook w:val="04A0" w:firstRow="1" w:lastRow="0" w:firstColumn="1" w:lastColumn="0" w:noHBand="0" w:noVBand="1"/>
      </w:tblPr>
      <w:tblGrid>
        <w:gridCol w:w="2532"/>
        <w:gridCol w:w="2700"/>
        <w:gridCol w:w="4140"/>
      </w:tblGrid>
      <w:tr w:rsidR="00091820" w:rsidRPr="00A7420C" w14:paraId="7E547999" w14:textId="77777777" w:rsidTr="009539C9">
        <w:trPr>
          <w:trHeight w:val="300"/>
        </w:trPr>
        <w:tc>
          <w:tcPr>
            <w:tcW w:w="9372" w:type="dxa"/>
            <w:gridSpan w:val="3"/>
            <w:shd w:val="clear" w:color="auto" w:fill="586D2D"/>
            <w:vAlign w:val="center"/>
          </w:tcPr>
          <w:p w14:paraId="4782C1E0" w14:textId="77777777" w:rsidR="00091820" w:rsidRPr="00A7420C" w:rsidRDefault="00091820" w:rsidP="0058602D">
            <w:pPr>
              <w:spacing w:after="0"/>
              <w:ind w:left="90" w:right="180"/>
              <w:textAlignment w:val="baseline"/>
              <w:rPr>
                <w:rFonts w:eastAsia="Times New Roman"/>
                <w:color w:val="F0F2F4"/>
                <w:sz w:val="22"/>
              </w:rPr>
            </w:pPr>
          </w:p>
        </w:tc>
      </w:tr>
      <w:tr w:rsidR="00091820" w:rsidRPr="00CB6F43" w14:paraId="2E75A502" w14:textId="77777777" w:rsidTr="0058602D">
        <w:tblPrEx>
          <w:tblBorders>
            <w:top w:val="single" w:sz="2" w:space="0" w:color="82A3C8" w:themeColor="background1" w:themeShade="D9"/>
            <w:insideV w:val="single" w:sz="2" w:space="0" w:color="F2F2F2"/>
          </w:tblBorders>
        </w:tblPrEx>
        <w:trPr>
          <w:trHeight w:val="435"/>
        </w:trPr>
        <w:tc>
          <w:tcPr>
            <w:tcW w:w="2532" w:type="dxa"/>
            <w:vAlign w:val="center"/>
          </w:tcPr>
          <w:p w14:paraId="09C9F0E0" w14:textId="77777777" w:rsidR="00091820" w:rsidRPr="009539C9" w:rsidRDefault="00091820" w:rsidP="0058602D">
            <w:pPr>
              <w:spacing w:after="0"/>
              <w:ind w:left="90" w:right="180"/>
              <w:textAlignment w:val="baseline"/>
              <w:rPr>
                <w:rFonts w:eastAsia="Times New Roman"/>
                <w:b/>
                <w:bCs/>
                <w:color w:val="000000"/>
                <w:sz w:val="28"/>
                <w:szCs w:val="28"/>
              </w:rPr>
            </w:pPr>
            <w:r w:rsidRPr="009539C9">
              <w:rPr>
                <w:rFonts w:eastAsia="Times New Roman"/>
                <w:b/>
                <w:bCs/>
                <w:color w:val="000000"/>
                <w:sz w:val="28"/>
                <w:szCs w:val="28"/>
              </w:rPr>
              <w:t>Metric 7 Rating:</w:t>
            </w:r>
          </w:p>
        </w:tc>
        <w:tc>
          <w:tcPr>
            <w:tcW w:w="6840" w:type="dxa"/>
            <w:gridSpan w:val="2"/>
            <w:vAlign w:val="center"/>
          </w:tcPr>
          <w:p w14:paraId="232A7275" w14:textId="47BA6EA2" w:rsidR="00091820" w:rsidRPr="009539C9" w:rsidRDefault="00000000" w:rsidP="0058602D">
            <w:pPr>
              <w:spacing w:after="0"/>
              <w:ind w:left="90" w:right="180"/>
              <w:textAlignment w:val="baseline"/>
              <w:rPr>
                <w:rFonts w:eastAsia="Times New Roman"/>
                <w:b/>
                <w:bCs/>
                <w:color w:val="000000"/>
                <w:sz w:val="28"/>
                <w:szCs w:val="28"/>
              </w:rPr>
            </w:pPr>
            <w:sdt>
              <w:sdtPr>
                <w:rPr>
                  <w:rFonts w:eastAsia="Times New Roman"/>
                  <w:b/>
                  <w:bCs/>
                  <w:color w:val="000000"/>
                  <w:sz w:val="28"/>
                  <w:szCs w:val="28"/>
                </w:rPr>
                <w:alias w:val="Meets Does Not Meet"/>
                <w:tag w:val="Meets Does Not Meet"/>
                <w:id w:val="-611985961"/>
                <w:placeholder>
                  <w:docPart w:val="DE117198756D4C72BFA547155B5EB9F2"/>
                </w:placeholder>
                <w:comboBox>
                  <w:listItem w:value="Choose an item."/>
                  <w:listItem w:displayText="Meets Standard" w:value="Meets Standard"/>
                  <w:listItem w:displayText="Does Not Meet Standard" w:value="Does Not Meet Standard"/>
                </w:comboBox>
              </w:sdtPr>
              <w:sdtContent>
                <w:r w:rsidR="00091820" w:rsidRPr="009539C9">
                  <w:rPr>
                    <w:rFonts w:eastAsia="Times New Roman"/>
                    <w:b/>
                    <w:bCs/>
                    <w:color w:val="000000"/>
                    <w:sz w:val="28"/>
                    <w:szCs w:val="28"/>
                  </w:rPr>
                  <w:t>Does Not Meet Standard</w:t>
                </w:r>
              </w:sdtContent>
            </w:sdt>
            <w:r w:rsidR="00091820" w:rsidRPr="009539C9">
              <w:rPr>
                <w:rFonts w:eastAsia="Times New Roman"/>
                <w:b/>
                <w:bCs/>
                <w:color w:val="000000"/>
                <w:sz w:val="28"/>
                <w:szCs w:val="28"/>
              </w:rPr>
              <w:t xml:space="preserve"> </w:t>
            </w:r>
          </w:p>
        </w:tc>
      </w:tr>
      <w:tr w:rsidR="00091820" w:rsidRPr="00A7420C" w14:paraId="4F6FCD5E" w14:textId="77777777" w:rsidTr="009539C9">
        <w:trPr>
          <w:trHeight w:val="300"/>
        </w:trPr>
        <w:tc>
          <w:tcPr>
            <w:tcW w:w="9372" w:type="dxa"/>
            <w:gridSpan w:val="3"/>
            <w:shd w:val="clear" w:color="auto" w:fill="586D2D"/>
            <w:vAlign w:val="center"/>
          </w:tcPr>
          <w:p w14:paraId="72480189" w14:textId="77777777" w:rsidR="00091820" w:rsidRPr="00A7420C" w:rsidRDefault="00091820" w:rsidP="0058602D">
            <w:pPr>
              <w:spacing w:after="0"/>
              <w:ind w:left="90" w:right="180"/>
              <w:textAlignment w:val="baseline"/>
              <w:rPr>
                <w:rFonts w:ascii="Times New Roman" w:eastAsia="Times New Roman" w:hAnsi="Times New Roman" w:cs="Times New Roman"/>
                <w:sz w:val="22"/>
              </w:rPr>
            </w:pPr>
            <w:r w:rsidRPr="00A7420C">
              <w:rPr>
                <w:rFonts w:eastAsia="Times New Roman"/>
                <w:color w:val="F0F2F4"/>
                <w:sz w:val="22"/>
              </w:rPr>
              <w:t>Reserve for Economic Uncertainty — Does the school have resources to weather economic uncertainties? </w:t>
            </w:r>
          </w:p>
        </w:tc>
      </w:tr>
      <w:tr w:rsidR="00091820" w:rsidRPr="00A7420C" w14:paraId="4B856BC0" w14:textId="77777777" w:rsidTr="0058602D">
        <w:trPr>
          <w:trHeight w:val="904"/>
        </w:trPr>
        <w:tc>
          <w:tcPr>
            <w:tcW w:w="2532" w:type="dxa"/>
            <w:vMerge w:val="restart"/>
            <w:tcBorders>
              <w:right w:val="single" w:sz="2" w:space="0" w:color="82A3C8" w:themeColor="background1" w:themeShade="D9"/>
            </w:tcBorders>
            <w:shd w:val="clear" w:color="auto" w:fill="4BACC6"/>
            <w:vAlign w:val="center"/>
          </w:tcPr>
          <w:p w14:paraId="0F267EDF" w14:textId="77777777" w:rsidR="00091820" w:rsidRPr="00A7420C" w:rsidRDefault="00091820" w:rsidP="0058602D">
            <w:pPr>
              <w:spacing w:after="0"/>
              <w:ind w:left="90" w:right="180"/>
              <w:jc w:val="center"/>
              <w:textAlignment w:val="baseline"/>
              <w:rPr>
                <w:rFonts w:eastAsia="Times New Roman"/>
                <w:color w:val="FFFFFF"/>
                <w:sz w:val="22"/>
              </w:rPr>
            </w:pPr>
            <w:r w:rsidRPr="00A7420C">
              <w:rPr>
                <w:rFonts w:eastAsia="Times New Roman"/>
                <w:color w:val="FFFFFF"/>
                <w:sz w:val="22"/>
              </w:rPr>
              <w:t>Meets Standard</w:t>
            </w:r>
          </w:p>
        </w:tc>
        <w:tc>
          <w:tcPr>
            <w:tcW w:w="6840" w:type="dxa"/>
            <w:gridSpan w:val="2"/>
            <w:tcBorders>
              <w:top w:val="single" w:sz="2" w:space="0" w:color="82A3C8" w:themeColor="background1" w:themeShade="D9"/>
              <w:left w:val="single" w:sz="2" w:space="0" w:color="82A3C8" w:themeColor="background1" w:themeShade="D9"/>
              <w:bottom w:val="nil"/>
            </w:tcBorders>
            <w:shd w:val="clear" w:color="auto" w:fill="F2F2F2"/>
            <w:vAlign w:val="center"/>
            <w:hideMark/>
          </w:tcPr>
          <w:p w14:paraId="52DDDDD1" w14:textId="77777777" w:rsidR="00091820" w:rsidRPr="009539C9" w:rsidRDefault="00091820" w:rsidP="0058602D">
            <w:pPr>
              <w:spacing w:after="0"/>
              <w:ind w:left="90" w:right="180"/>
              <w:jc w:val="both"/>
              <w:textAlignment w:val="baseline"/>
              <w:rPr>
                <w:rFonts w:ascii="Times New Roman" w:eastAsia="Times New Roman" w:hAnsi="Times New Roman" w:cs="Times New Roman"/>
                <w:color w:val="000000"/>
                <w:sz w:val="22"/>
              </w:rPr>
            </w:pPr>
            <w:r w:rsidRPr="009539C9">
              <w:rPr>
                <w:rFonts w:eastAsia="Times New Roman"/>
                <w:color w:val="000000"/>
                <w:sz w:val="22"/>
              </w:rPr>
              <w:t>Available reserves for the current fiscal year and the two subsequent fiscal years are not less than the following percentages or amounts as applied to total expenditures and other financing uses: </w:t>
            </w:r>
          </w:p>
          <w:p w14:paraId="24938C98" w14:textId="77777777" w:rsidR="00091820" w:rsidRPr="009539C9" w:rsidRDefault="00091820" w:rsidP="0058602D">
            <w:pPr>
              <w:tabs>
                <w:tab w:val="num" w:pos="360"/>
              </w:tabs>
              <w:spacing w:after="0"/>
              <w:ind w:left="90" w:right="180"/>
              <w:textAlignment w:val="baseline"/>
              <w:rPr>
                <w:rFonts w:eastAsia="Times New Roman"/>
                <w:color w:val="000000"/>
                <w:sz w:val="22"/>
              </w:rPr>
            </w:pPr>
          </w:p>
        </w:tc>
      </w:tr>
      <w:tr w:rsidR="00091820" w:rsidRPr="00A7420C" w14:paraId="5DE6B78F" w14:textId="77777777" w:rsidTr="0058602D">
        <w:trPr>
          <w:trHeight w:val="877"/>
        </w:trPr>
        <w:tc>
          <w:tcPr>
            <w:tcW w:w="2532" w:type="dxa"/>
            <w:vMerge/>
            <w:tcBorders>
              <w:right w:val="single" w:sz="2" w:space="0" w:color="82A3C8" w:themeColor="background1" w:themeShade="D9"/>
            </w:tcBorders>
            <w:shd w:val="clear" w:color="auto" w:fill="4BACC6"/>
            <w:vAlign w:val="center"/>
          </w:tcPr>
          <w:p w14:paraId="588377FF" w14:textId="77777777" w:rsidR="00091820" w:rsidRPr="00A7420C" w:rsidRDefault="00091820" w:rsidP="0058602D">
            <w:pPr>
              <w:spacing w:after="0"/>
              <w:ind w:left="90" w:right="180"/>
              <w:jc w:val="center"/>
              <w:textAlignment w:val="baseline"/>
              <w:rPr>
                <w:rFonts w:eastAsia="Times New Roman"/>
                <w:color w:val="FFFFFF"/>
                <w:sz w:val="22"/>
              </w:rPr>
            </w:pPr>
          </w:p>
        </w:tc>
        <w:tc>
          <w:tcPr>
            <w:tcW w:w="2700" w:type="dxa"/>
            <w:tcBorders>
              <w:top w:val="nil"/>
              <w:left w:val="single" w:sz="2" w:space="0" w:color="82A3C8" w:themeColor="background1" w:themeShade="D9"/>
              <w:right w:val="nil"/>
            </w:tcBorders>
            <w:shd w:val="clear" w:color="auto" w:fill="F2F2F2"/>
            <w:vAlign w:val="center"/>
          </w:tcPr>
          <w:p w14:paraId="469F43E8" w14:textId="77777777" w:rsidR="00091820" w:rsidRPr="009539C9" w:rsidRDefault="00091820" w:rsidP="0058602D">
            <w:pPr>
              <w:spacing w:after="0"/>
              <w:ind w:left="90" w:right="180"/>
              <w:textAlignment w:val="baseline"/>
              <w:rPr>
                <w:rFonts w:eastAsia="Times New Roman"/>
                <w:b/>
                <w:bCs/>
                <w:color w:val="000000"/>
                <w:sz w:val="22"/>
              </w:rPr>
            </w:pPr>
            <w:r w:rsidRPr="009539C9">
              <w:rPr>
                <w:rFonts w:eastAsia="Times New Roman"/>
                <w:b/>
                <w:bCs/>
                <w:color w:val="000000"/>
                <w:sz w:val="22"/>
              </w:rPr>
              <w:t>ADA Between 0 – 300:</w:t>
            </w:r>
          </w:p>
          <w:p w14:paraId="66FD060D" w14:textId="77777777" w:rsidR="00091820" w:rsidRPr="009539C9" w:rsidRDefault="00091820" w:rsidP="0058602D">
            <w:pPr>
              <w:spacing w:after="0"/>
              <w:ind w:left="90" w:right="180"/>
              <w:textAlignment w:val="baseline"/>
              <w:rPr>
                <w:rFonts w:eastAsia="Times New Roman"/>
                <w:b/>
                <w:bCs/>
                <w:color w:val="000000"/>
                <w:sz w:val="22"/>
              </w:rPr>
            </w:pPr>
            <w:r w:rsidRPr="009539C9">
              <w:rPr>
                <w:rFonts w:eastAsia="Times New Roman"/>
                <w:b/>
                <w:bCs/>
                <w:color w:val="000000"/>
                <w:sz w:val="22"/>
              </w:rPr>
              <w:t>ADA Between 301 – 1,000:</w:t>
            </w:r>
          </w:p>
          <w:p w14:paraId="13DE1AB5" w14:textId="77777777" w:rsidR="00091820" w:rsidRPr="009539C9" w:rsidRDefault="00091820" w:rsidP="0058602D">
            <w:pPr>
              <w:spacing w:after="0"/>
              <w:ind w:left="90" w:right="180"/>
              <w:textAlignment w:val="baseline"/>
              <w:rPr>
                <w:rFonts w:eastAsia="Times New Roman"/>
                <w:color w:val="000000"/>
                <w:sz w:val="22"/>
              </w:rPr>
            </w:pPr>
            <w:r w:rsidRPr="009539C9">
              <w:rPr>
                <w:rFonts w:eastAsia="Times New Roman"/>
                <w:b/>
                <w:bCs/>
                <w:color w:val="000000"/>
                <w:sz w:val="22"/>
              </w:rPr>
              <w:t>ADA Over 1,001:</w:t>
            </w:r>
          </w:p>
        </w:tc>
        <w:tc>
          <w:tcPr>
            <w:tcW w:w="4140" w:type="dxa"/>
            <w:tcBorders>
              <w:top w:val="nil"/>
              <w:left w:val="nil"/>
            </w:tcBorders>
            <w:shd w:val="clear" w:color="auto" w:fill="F2F2F2"/>
            <w:vAlign w:val="center"/>
          </w:tcPr>
          <w:p w14:paraId="4AB36081" w14:textId="77777777" w:rsidR="00091820" w:rsidRPr="009539C9" w:rsidRDefault="00091820" w:rsidP="0058602D">
            <w:pPr>
              <w:spacing w:after="0"/>
              <w:ind w:left="90" w:right="180"/>
              <w:textAlignment w:val="baseline"/>
              <w:rPr>
                <w:rFonts w:eastAsia="Times New Roman"/>
                <w:color w:val="000000"/>
                <w:sz w:val="22"/>
              </w:rPr>
            </w:pPr>
            <w:r w:rsidRPr="009539C9">
              <w:rPr>
                <w:rFonts w:eastAsia="Times New Roman"/>
                <w:color w:val="000000"/>
                <w:sz w:val="22"/>
              </w:rPr>
              <w:t>Greater of 5% or $71,000</w:t>
            </w:r>
          </w:p>
          <w:p w14:paraId="5E8A0B07" w14:textId="77777777" w:rsidR="00091820" w:rsidRPr="009539C9" w:rsidRDefault="00091820" w:rsidP="0058602D">
            <w:pPr>
              <w:spacing w:after="0"/>
              <w:ind w:left="90" w:right="180"/>
              <w:textAlignment w:val="baseline"/>
              <w:rPr>
                <w:rFonts w:eastAsia="Times New Roman"/>
                <w:color w:val="000000"/>
                <w:sz w:val="22"/>
              </w:rPr>
            </w:pPr>
            <w:r w:rsidRPr="009539C9">
              <w:rPr>
                <w:rFonts w:eastAsia="Times New Roman"/>
                <w:color w:val="000000"/>
                <w:sz w:val="22"/>
              </w:rPr>
              <w:t>Greater of 4% or $71,000</w:t>
            </w:r>
          </w:p>
          <w:p w14:paraId="70D60766" w14:textId="77777777" w:rsidR="00091820" w:rsidRPr="009539C9" w:rsidRDefault="00091820" w:rsidP="0058602D">
            <w:pPr>
              <w:spacing w:after="0"/>
              <w:ind w:left="90" w:right="180"/>
              <w:textAlignment w:val="baseline"/>
              <w:rPr>
                <w:rFonts w:eastAsia="Times New Roman"/>
                <w:color w:val="000000"/>
                <w:sz w:val="22"/>
              </w:rPr>
            </w:pPr>
            <w:r w:rsidRPr="009539C9">
              <w:rPr>
                <w:rFonts w:eastAsia="Times New Roman"/>
                <w:color w:val="000000"/>
                <w:sz w:val="22"/>
              </w:rPr>
              <w:t>3%</w:t>
            </w:r>
          </w:p>
        </w:tc>
      </w:tr>
      <w:tr w:rsidR="00091820" w:rsidRPr="00A7420C" w14:paraId="1CBCF362" w14:textId="77777777" w:rsidTr="0058602D">
        <w:trPr>
          <w:trHeight w:val="810"/>
        </w:trPr>
        <w:tc>
          <w:tcPr>
            <w:tcW w:w="2532" w:type="dxa"/>
            <w:shd w:val="clear" w:color="auto" w:fill="F79646"/>
            <w:vAlign w:val="center"/>
          </w:tcPr>
          <w:p w14:paraId="771CCB2D" w14:textId="77777777" w:rsidR="00091820" w:rsidRPr="00A7420C" w:rsidRDefault="00091820" w:rsidP="0058602D">
            <w:pPr>
              <w:spacing w:after="0"/>
              <w:ind w:left="90" w:right="180"/>
              <w:jc w:val="center"/>
              <w:textAlignment w:val="baseline"/>
              <w:rPr>
                <w:rFonts w:eastAsia="Times New Roman"/>
                <w:color w:val="FFFFFF"/>
                <w:sz w:val="22"/>
              </w:rPr>
            </w:pPr>
            <w:r w:rsidRPr="00A7420C">
              <w:rPr>
                <w:rFonts w:eastAsia="Times New Roman"/>
                <w:color w:val="FFFFFF"/>
                <w:sz w:val="22"/>
              </w:rPr>
              <w:t>Does Not Meet Standard</w:t>
            </w:r>
          </w:p>
        </w:tc>
        <w:tc>
          <w:tcPr>
            <w:tcW w:w="6840" w:type="dxa"/>
            <w:gridSpan w:val="2"/>
            <w:shd w:val="clear" w:color="auto" w:fill="F2F2F2"/>
            <w:vAlign w:val="center"/>
            <w:hideMark/>
          </w:tcPr>
          <w:p w14:paraId="26AB8292" w14:textId="77777777" w:rsidR="00091820" w:rsidRPr="009539C9" w:rsidRDefault="00091820" w:rsidP="0058602D">
            <w:pPr>
              <w:spacing w:after="0"/>
              <w:ind w:left="90" w:right="180"/>
              <w:jc w:val="both"/>
              <w:textAlignment w:val="baseline"/>
              <w:rPr>
                <w:rFonts w:ascii="Times New Roman" w:eastAsia="Times New Roman" w:hAnsi="Times New Roman" w:cs="Times New Roman"/>
                <w:color w:val="000000"/>
                <w:sz w:val="22"/>
              </w:rPr>
            </w:pPr>
            <w:r w:rsidRPr="009539C9">
              <w:rPr>
                <w:rFonts w:eastAsia="Times New Roman"/>
                <w:color w:val="000000"/>
                <w:sz w:val="22"/>
              </w:rPr>
              <w:t>Available reserves for any of the three years fall below the applicable minimum percentage for that year. </w:t>
            </w:r>
          </w:p>
        </w:tc>
      </w:tr>
    </w:tbl>
    <w:p w14:paraId="17D1B000" w14:textId="77777777" w:rsidR="00091820" w:rsidRPr="00911BA9" w:rsidRDefault="00091820" w:rsidP="00091820">
      <w:pPr>
        <w:spacing w:after="0"/>
        <w:ind w:left="90" w:right="180"/>
        <w:textAlignment w:val="baseline"/>
        <w:rPr>
          <w:rFonts w:eastAsia="Times New Roman"/>
        </w:rPr>
      </w:pPr>
      <w:r w:rsidRPr="00911BA9">
        <w:rPr>
          <w:rFonts w:eastAsia="Times New Roman"/>
        </w:rPr>
        <w:t> </w:t>
      </w:r>
    </w:p>
    <w:p w14:paraId="6259A8B8" w14:textId="6851A240" w:rsidR="00091820" w:rsidRPr="002F541C" w:rsidRDefault="00091820" w:rsidP="008E3A74">
      <w:pPr>
        <w:pStyle w:val="Heading4A"/>
      </w:pPr>
      <w:bookmarkStart w:id="29" w:name="_Toc173498804"/>
      <w:bookmarkStart w:id="30" w:name="_Toc175662762"/>
      <w:r w:rsidRPr="002F541C">
        <w:t xml:space="preserve">Sustainability </w:t>
      </w:r>
      <w:bookmarkEnd w:id="29"/>
      <w:r w:rsidR="00C10C8B">
        <w:t>Indicators</w:t>
      </w:r>
      <w:bookmarkEnd w:id="30"/>
      <w:r w:rsidRPr="002F541C">
        <w:t xml:space="preserve"> </w:t>
      </w:r>
    </w:p>
    <w:tbl>
      <w:tblPr>
        <w:tblW w:w="9372" w:type="dxa"/>
        <w:tblInd w:w="-15"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FFFFFF"/>
        </w:tblBorders>
        <w:tblCellMar>
          <w:left w:w="0" w:type="dxa"/>
          <w:right w:w="0" w:type="dxa"/>
        </w:tblCellMar>
        <w:tblLook w:val="04A0" w:firstRow="1" w:lastRow="0" w:firstColumn="1" w:lastColumn="0" w:noHBand="0" w:noVBand="1"/>
      </w:tblPr>
      <w:tblGrid>
        <w:gridCol w:w="2532"/>
        <w:gridCol w:w="6840"/>
      </w:tblGrid>
      <w:tr w:rsidR="00091820" w:rsidRPr="00A7420C" w14:paraId="3D2DEE03" w14:textId="77777777" w:rsidTr="009539C9">
        <w:trPr>
          <w:trHeight w:val="256"/>
        </w:trPr>
        <w:tc>
          <w:tcPr>
            <w:tcW w:w="9372" w:type="dxa"/>
            <w:gridSpan w:val="2"/>
            <w:shd w:val="clear" w:color="auto" w:fill="586D2D"/>
            <w:vAlign w:val="center"/>
          </w:tcPr>
          <w:p w14:paraId="24AA87F1" w14:textId="77777777" w:rsidR="00091820" w:rsidRPr="00A7420C" w:rsidRDefault="00091820" w:rsidP="0058602D">
            <w:pPr>
              <w:spacing w:after="0"/>
              <w:ind w:left="90" w:right="180"/>
              <w:textAlignment w:val="baseline"/>
              <w:rPr>
                <w:rFonts w:eastAsia="Times New Roman"/>
                <w:color w:val="F0F2F4"/>
                <w:sz w:val="22"/>
              </w:rPr>
            </w:pPr>
          </w:p>
        </w:tc>
      </w:tr>
      <w:tr w:rsidR="00091820" w:rsidRPr="00CB6F43" w14:paraId="21483067" w14:textId="77777777" w:rsidTr="0058602D">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2F2F2"/>
          </w:tblBorders>
        </w:tblPrEx>
        <w:trPr>
          <w:trHeight w:val="435"/>
        </w:trPr>
        <w:tc>
          <w:tcPr>
            <w:tcW w:w="2532" w:type="dxa"/>
            <w:vAlign w:val="center"/>
          </w:tcPr>
          <w:p w14:paraId="2610AB2E" w14:textId="77777777" w:rsidR="00091820" w:rsidRPr="009539C9" w:rsidRDefault="00091820" w:rsidP="0058602D">
            <w:pPr>
              <w:spacing w:after="0"/>
              <w:ind w:left="90" w:right="180"/>
              <w:textAlignment w:val="baseline"/>
              <w:rPr>
                <w:rFonts w:eastAsia="Times New Roman"/>
                <w:b/>
                <w:bCs/>
                <w:color w:val="000000"/>
                <w:sz w:val="28"/>
                <w:szCs w:val="28"/>
              </w:rPr>
            </w:pPr>
            <w:r w:rsidRPr="009539C9">
              <w:rPr>
                <w:rFonts w:eastAsia="Times New Roman"/>
                <w:b/>
                <w:bCs/>
                <w:color w:val="000000"/>
                <w:sz w:val="28"/>
                <w:szCs w:val="28"/>
              </w:rPr>
              <w:t>Metric 1 Rating:</w:t>
            </w:r>
          </w:p>
        </w:tc>
        <w:sdt>
          <w:sdtPr>
            <w:rPr>
              <w:rFonts w:eastAsia="Times New Roman"/>
              <w:b/>
              <w:bCs/>
              <w:color w:val="000000"/>
              <w:sz w:val="28"/>
              <w:szCs w:val="28"/>
            </w:rPr>
            <w:alias w:val="Meets Does Not Meet"/>
            <w:tag w:val="Meets Does Not Meet"/>
            <w:id w:val="1191575965"/>
            <w:placeholder>
              <w:docPart w:val="2E5796FB56424ADFBEF9EE7B9DB65D5D"/>
            </w:placeholder>
            <w:comboBox>
              <w:listItem w:value="Choose an item."/>
              <w:listItem w:displayText="Meets Standard" w:value="Meets Standard"/>
              <w:listItem w:displayText="Does Not Meet Standard" w:value="Does Not Meet Standard"/>
            </w:comboBox>
          </w:sdtPr>
          <w:sdtContent>
            <w:tc>
              <w:tcPr>
                <w:tcW w:w="6840" w:type="dxa"/>
                <w:vAlign w:val="center"/>
              </w:tcPr>
              <w:p w14:paraId="6883BF20" w14:textId="7FCC838C" w:rsidR="00091820" w:rsidRPr="009539C9" w:rsidRDefault="00091820" w:rsidP="0058602D">
                <w:pPr>
                  <w:spacing w:after="0"/>
                  <w:ind w:left="90" w:right="180"/>
                  <w:textAlignment w:val="baseline"/>
                  <w:rPr>
                    <w:rFonts w:eastAsia="Times New Roman"/>
                    <w:b/>
                    <w:bCs/>
                    <w:color w:val="000000"/>
                    <w:sz w:val="28"/>
                    <w:szCs w:val="28"/>
                  </w:rPr>
                </w:pPr>
                <w:r w:rsidRPr="009539C9">
                  <w:rPr>
                    <w:rFonts w:eastAsia="Times New Roman"/>
                    <w:b/>
                    <w:bCs/>
                    <w:color w:val="000000"/>
                    <w:sz w:val="28"/>
                    <w:szCs w:val="28"/>
                  </w:rPr>
                  <w:t>Meets Standard</w:t>
                </w:r>
              </w:p>
            </w:tc>
          </w:sdtContent>
        </w:sdt>
      </w:tr>
      <w:tr w:rsidR="00091820" w:rsidRPr="00A7420C" w14:paraId="62068507" w14:textId="77777777" w:rsidTr="009539C9">
        <w:trPr>
          <w:trHeight w:val="472"/>
        </w:trPr>
        <w:tc>
          <w:tcPr>
            <w:tcW w:w="9372" w:type="dxa"/>
            <w:gridSpan w:val="2"/>
            <w:shd w:val="clear" w:color="auto" w:fill="586D2D"/>
            <w:vAlign w:val="center"/>
          </w:tcPr>
          <w:p w14:paraId="6975A9F8" w14:textId="77777777" w:rsidR="00091820" w:rsidRPr="00A7420C" w:rsidRDefault="00091820" w:rsidP="0058602D">
            <w:pPr>
              <w:spacing w:after="0"/>
              <w:ind w:left="90" w:right="180"/>
              <w:textAlignment w:val="baseline"/>
              <w:rPr>
                <w:rFonts w:ascii="Times New Roman" w:eastAsia="Times New Roman" w:hAnsi="Times New Roman" w:cs="Times New Roman"/>
                <w:sz w:val="22"/>
              </w:rPr>
            </w:pPr>
            <w:r w:rsidRPr="00A7420C">
              <w:rPr>
                <w:rFonts w:eastAsia="Times New Roman"/>
                <w:color w:val="F0F2F4"/>
                <w:sz w:val="22"/>
              </w:rPr>
              <w:t>Debt Default — Is the school meeting its debt obligations? </w:t>
            </w:r>
          </w:p>
        </w:tc>
      </w:tr>
      <w:tr w:rsidR="00091820" w:rsidRPr="00A7420C" w14:paraId="3745F195" w14:textId="77777777" w:rsidTr="0058602D">
        <w:trPr>
          <w:trHeight w:val="1507"/>
        </w:trPr>
        <w:tc>
          <w:tcPr>
            <w:tcW w:w="2532" w:type="dxa"/>
            <w:shd w:val="clear" w:color="auto" w:fill="4BACC6"/>
            <w:vAlign w:val="center"/>
            <w:hideMark/>
          </w:tcPr>
          <w:p w14:paraId="2F2A5A00" w14:textId="77777777" w:rsidR="00091820" w:rsidRPr="00A7420C" w:rsidRDefault="00091820" w:rsidP="0058602D">
            <w:pPr>
              <w:spacing w:after="0"/>
              <w:ind w:left="90" w:right="180"/>
              <w:jc w:val="center"/>
              <w:textAlignment w:val="baseline"/>
              <w:rPr>
                <w:rFonts w:eastAsia="Times New Roman"/>
                <w:color w:val="FFFFFF"/>
                <w:sz w:val="22"/>
              </w:rPr>
            </w:pPr>
            <w:r w:rsidRPr="00A7420C">
              <w:rPr>
                <w:rFonts w:eastAsia="Times New Roman"/>
                <w:color w:val="FFFFFF"/>
                <w:sz w:val="22"/>
              </w:rPr>
              <w:t>Meets Standard</w:t>
            </w:r>
          </w:p>
        </w:tc>
        <w:tc>
          <w:tcPr>
            <w:tcW w:w="6840" w:type="dxa"/>
            <w:shd w:val="clear" w:color="auto" w:fill="F2F2F2"/>
            <w:vAlign w:val="center"/>
          </w:tcPr>
          <w:p w14:paraId="06CB8087" w14:textId="77777777" w:rsidR="00091820" w:rsidRPr="009539C9" w:rsidRDefault="00091820" w:rsidP="0058602D">
            <w:pPr>
              <w:spacing w:after="0"/>
              <w:ind w:left="90" w:right="180"/>
              <w:jc w:val="both"/>
              <w:textAlignment w:val="baseline"/>
              <w:rPr>
                <w:rFonts w:ascii="Times New Roman" w:eastAsia="Times New Roman" w:hAnsi="Times New Roman" w:cs="Times New Roman"/>
                <w:color w:val="000000"/>
                <w:sz w:val="22"/>
              </w:rPr>
            </w:pPr>
            <w:proofErr w:type="gramStart"/>
            <w:r w:rsidRPr="009539C9">
              <w:rPr>
                <w:rFonts w:eastAsia="Times New Roman"/>
                <w:color w:val="000000"/>
                <w:sz w:val="22"/>
              </w:rPr>
              <w:t>All of</w:t>
            </w:r>
            <w:proofErr w:type="gramEnd"/>
            <w:r w:rsidRPr="009539C9">
              <w:rPr>
                <w:rFonts w:eastAsia="Times New Roman"/>
                <w:color w:val="000000"/>
                <w:sz w:val="22"/>
              </w:rPr>
              <w:t xml:space="preserve"> the following are true: </w:t>
            </w:r>
          </w:p>
          <w:p w14:paraId="480E7C4E" w14:textId="77777777" w:rsidR="00091820" w:rsidRPr="009539C9" w:rsidRDefault="00091820" w:rsidP="00091820">
            <w:pPr>
              <w:numPr>
                <w:ilvl w:val="0"/>
                <w:numId w:val="49"/>
              </w:numPr>
              <w:spacing w:after="0"/>
              <w:ind w:left="270" w:right="180" w:hanging="180"/>
              <w:contextualSpacing/>
              <w:jc w:val="both"/>
              <w:textAlignment w:val="baseline"/>
              <w:rPr>
                <w:rFonts w:eastAsia="Times New Roman"/>
                <w:color w:val="000000"/>
                <w:sz w:val="22"/>
              </w:rPr>
            </w:pPr>
            <w:r w:rsidRPr="009539C9">
              <w:rPr>
                <w:rFonts w:eastAsia="Times New Roman"/>
                <w:color w:val="000000"/>
                <w:sz w:val="22"/>
              </w:rPr>
              <w:t>The school’s budget, as approved by the governing board, includes expenditures to meet debt service payments. </w:t>
            </w:r>
          </w:p>
          <w:p w14:paraId="6EC39E31" w14:textId="77777777" w:rsidR="00091820" w:rsidRPr="009539C9" w:rsidRDefault="00091820" w:rsidP="00091820">
            <w:pPr>
              <w:numPr>
                <w:ilvl w:val="0"/>
                <w:numId w:val="49"/>
              </w:numPr>
              <w:spacing w:after="0"/>
              <w:ind w:left="270" w:right="180" w:hanging="180"/>
              <w:contextualSpacing/>
              <w:jc w:val="both"/>
              <w:textAlignment w:val="baseline"/>
              <w:rPr>
                <w:rFonts w:eastAsia="Times New Roman"/>
                <w:color w:val="000000"/>
                <w:sz w:val="22"/>
              </w:rPr>
            </w:pPr>
            <w:r w:rsidRPr="009539C9">
              <w:rPr>
                <w:rFonts w:eastAsia="Times New Roman"/>
                <w:color w:val="000000"/>
                <w:sz w:val="22"/>
              </w:rPr>
              <w:t>These expenditures are being paid on time in the current year. </w:t>
            </w:r>
          </w:p>
          <w:p w14:paraId="6198A02E" w14:textId="77777777" w:rsidR="00091820" w:rsidRPr="009539C9" w:rsidRDefault="00091820" w:rsidP="00091820">
            <w:pPr>
              <w:numPr>
                <w:ilvl w:val="0"/>
                <w:numId w:val="49"/>
              </w:numPr>
              <w:spacing w:after="0"/>
              <w:ind w:left="270" w:right="180" w:hanging="180"/>
              <w:contextualSpacing/>
              <w:jc w:val="both"/>
              <w:textAlignment w:val="baseline"/>
              <w:rPr>
                <w:rFonts w:eastAsia="Times New Roman"/>
                <w:color w:val="000000"/>
                <w:sz w:val="22"/>
              </w:rPr>
            </w:pPr>
            <w:r w:rsidRPr="009539C9">
              <w:rPr>
                <w:rFonts w:eastAsia="Times New Roman"/>
                <w:color w:val="000000"/>
                <w:sz w:val="22"/>
              </w:rPr>
              <w:t>These amounts are included in the accompanying cash flow statements. </w:t>
            </w:r>
          </w:p>
        </w:tc>
      </w:tr>
      <w:tr w:rsidR="00091820" w:rsidRPr="00A7420C" w14:paraId="50574FDB" w14:textId="77777777" w:rsidTr="0058602D">
        <w:trPr>
          <w:trHeight w:val="540"/>
        </w:trPr>
        <w:tc>
          <w:tcPr>
            <w:tcW w:w="2532" w:type="dxa"/>
            <w:shd w:val="clear" w:color="auto" w:fill="F79646"/>
            <w:vAlign w:val="center"/>
            <w:hideMark/>
          </w:tcPr>
          <w:p w14:paraId="1151B80D"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Does Not Meet Standard</w:t>
            </w:r>
          </w:p>
        </w:tc>
        <w:tc>
          <w:tcPr>
            <w:tcW w:w="6840" w:type="dxa"/>
            <w:shd w:val="clear" w:color="auto" w:fill="F2F2F2"/>
            <w:vAlign w:val="center"/>
          </w:tcPr>
          <w:p w14:paraId="070E72D0" w14:textId="77777777" w:rsidR="00091820" w:rsidRPr="009539C9" w:rsidRDefault="00091820" w:rsidP="0058602D">
            <w:pPr>
              <w:spacing w:after="0"/>
              <w:ind w:left="90" w:right="180"/>
              <w:jc w:val="both"/>
              <w:textAlignment w:val="baseline"/>
              <w:rPr>
                <w:rFonts w:ascii="Times New Roman" w:eastAsia="Times New Roman" w:hAnsi="Times New Roman" w:cs="Times New Roman"/>
                <w:color w:val="000000"/>
                <w:sz w:val="22"/>
              </w:rPr>
            </w:pPr>
            <w:r w:rsidRPr="009539C9">
              <w:rPr>
                <w:rFonts w:eastAsia="Times New Roman"/>
                <w:color w:val="000000"/>
                <w:sz w:val="22"/>
              </w:rPr>
              <w:t>Any of the above statements is not true. </w:t>
            </w:r>
          </w:p>
        </w:tc>
      </w:tr>
    </w:tbl>
    <w:p w14:paraId="409F6A89" w14:textId="77777777" w:rsidR="00091820" w:rsidRPr="00A7420C" w:rsidRDefault="00091820" w:rsidP="00091820">
      <w:pPr>
        <w:spacing w:after="0"/>
        <w:ind w:left="90" w:right="180"/>
        <w:textAlignment w:val="baseline"/>
        <w:rPr>
          <w:rFonts w:ascii="Segoe UI" w:eastAsia="Times New Roman" w:hAnsi="Segoe UI" w:cs="Segoe UI"/>
          <w:sz w:val="16"/>
          <w:szCs w:val="16"/>
        </w:rPr>
      </w:pPr>
      <w:r w:rsidRPr="00911BA9">
        <w:rPr>
          <w:rFonts w:eastAsia="Times New Roman"/>
          <w:sz w:val="2"/>
          <w:szCs w:val="2"/>
        </w:rPr>
        <w:t> </w:t>
      </w:r>
    </w:p>
    <w:p w14:paraId="3EC6EBC7" w14:textId="77777777" w:rsidR="00091820" w:rsidRPr="00A7420C" w:rsidRDefault="00091820" w:rsidP="00091820">
      <w:pPr>
        <w:spacing w:after="0"/>
        <w:ind w:right="180"/>
        <w:textAlignment w:val="baseline"/>
        <w:rPr>
          <w:rFonts w:ascii="Segoe UI" w:eastAsia="Times New Roman" w:hAnsi="Segoe UI" w:cs="Segoe UI"/>
          <w:sz w:val="16"/>
          <w:szCs w:val="16"/>
        </w:rPr>
      </w:pPr>
      <w:r w:rsidRPr="00A7420C">
        <w:rPr>
          <w:rFonts w:eastAsia="Times New Roman"/>
          <w:color w:val="3C8235"/>
          <w:sz w:val="22"/>
        </w:rPr>
        <w:t> </w:t>
      </w:r>
    </w:p>
    <w:tbl>
      <w:tblPr>
        <w:tblW w:w="9372" w:type="dxa"/>
        <w:tblInd w:w="-15"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FFFFFF"/>
        </w:tblBorders>
        <w:tblCellMar>
          <w:left w:w="0" w:type="dxa"/>
          <w:right w:w="0" w:type="dxa"/>
        </w:tblCellMar>
        <w:tblLook w:val="04A0" w:firstRow="1" w:lastRow="0" w:firstColumn="1" w:lastColumn="0" w:noHBand="0" w:noVBand="1"/>
      </w:tblPr>
      <w:tblGrid>
        <w:gridCol w:w="2532"/>
        <w:gridCol w:w="6840"/>
      </w:tblGrid>
      <w:tr w:rsidR="00091820" w:rsidRPr="00A7420C" w14:paraId="47668471" w14:textId="77777777" w:rsidTr="009539C9">
        <w:trPr>
          <w:trHeight w:val="238"/>
        </w:trPr>
        <w:tc>
          <w:tcPr>
            <w:tcW w:w="9372" w:type="dxa"/>
            <w:gridSpan w:val="2"/>
            <w:shd w:val="clear" w:color="auto" w:fill="586D2D"/>
            <w:vAlign w:val="center"/>
          </w:tcPr>
          <w:p w14:paraId="704FFB3F" w14:textId="77777777" w:rsidR="00091820" w:rsidRPr="00A7420C" w:rsidRDefault="00091820" w:rsidP="0058602D">
            <w:pPr>
              <w:spacing w:after="0"/>
              <w:ind w:left="90" w:right="180"/>
              <w:textAlignment w:val="baseline"/>
              <w:rPr>
                <w:rFonts w:eastAsia="Times New Roman"/>
                <w:color w:val="F0F2F4"/>
                <w:sz w:val="22"/>
              </w:rPr>
            </w:pPr>
          </w:p>
        </w:tc>
      </w:tr>
      <w:tr w:rsidR="00091820" w:rsidRPr="00CB6F43" w14:paraId="0AC28D03" w14:textId="77777777" w:rsidTr="0058602D">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2F2F2"/>
          </w:tblBorders>
        </w:tblPrEx>
        <w:trPr>
          <w:trHeight w:val="435"/>
        </w:trPr>
        <w:tc>
          <w:tcPr>
            <w:tcW w:w="2532" w:type="dxa"/>
            <w:vAlign w:val="center"/>
          </w:tcPr>
          <w:p w14:paraId="42F3B3E6" w14:textId="77777777" w:rsidR="00091820" w:rsidRPr="009539C9" w:rsidRDefault="00091820" w:rsidP="0058602D">
            <w:pPr>
              <w:spacing w:after="0"/>
              <w:ind w:left="90" w:right="180"/>
              <w:textAlignment w:val="baseline"/>
              <w:rPr>
                <w:rFonts w:eastAsia="Times New Roman"/>
                <w:b/>
                <w:bCs/>
                <w:color w:val="000000"/>
                <w:sz w:val="28"/>
                <w:szCs w:val="28"/>
              </w:rPr>
            </w:pPr>
            <w:r w:rsidRPr="009539C9">
              <w:rPr>
                <w:rFonts w:eastAsia="Times New Roman"/>
                <w:b/>
                <w:bCs/>
                <w:color w:val="000000"/>
                <w:sz w:val="28"/>
                <w:szCs w:val="28"/>
              </w:rPr>
              <w:t>Metric 2 Rating:</w:t>
            </w:r>
          </w:p>
        </w:tc>
        <w:sdt>
          <w:sdtPr>
            <w:rPr>
              <w:rFonts w:eastAsia="Times New Roman"/>
              <w:b/>
              <w:bCs/>
              <w:color w:val="000000"/>
              <w:sz w:val="28"/>
              <w:szCs w:val="28"/>
            </w:rPr>
            <w:alias w:val="Meets Does Not Meet"/>
            <w:tag w:val="Meets Does Not Meet"/>
            <w:id w:val="-1514537520"/>
            <w:placeholder>
              <w:docPart w:val="5B6118BA521F48ADB7E01B454B9B0741"/>
            </w:placeholder>
            <w:comboBox>
              <w:listItem w:value="Choose an item."/>
              <w:listItem w:displayText="Meets Standard" w:value="Meets Standard"/>
              <w:listItem w:displayText="Does Not Meet Standard" w:value="Does Not Meet Standard"/>
            </w:comboBox>
          </w:sdtPr>
          <w:sdtContent>
            <w:tc>
              <w:tcPr>
                <w:tcW w:w="6840" w:type="dxa"/>
                <w:vAlign w:val="center"/>
              </w:tcPr>
              <w:p w14:paraId="1A495806" w14:textId="3CCC30C3" w:rsidR="00091820" w:rsidRPr="009539C9" w:rsidRDefault="006F3716" w:rsidP="0058602D">
                <w:pPr>
                  <w:spacing w:after="0"/>
                  <w:ind w:left="90" w:right="180"/>
                  <w:textAlignment w:val="baseline"/>
                  <w:rPr>
                    <w:rFonts w:eastAsia="Times New Roman"/>
                    <w:b/>
                    <w:bCs/>
                    <w:color w:val="000000"/>
                    <w:sz w:val="28"/>
                    <w:szCs w:val="28"/>
                  </w:rPr>
                </w:pPr>
                <w:r w:rsidRPr="009539C9">
                  <w:rPr>
                    <w:rFonts w:eastAsia="Times New Roman"/>
                    <w:b/>
                    <w:bCs/>
                    <w:color w:val="000000"/>
                    <w:sz w:val="28"/>
                    <w:szCs w:val="28"/>
                  </w:rPr>
                  <w:t>Does Not Meet Standard</w:t>
                </w:r>
              </w:p>
            </w:tc>
          </w:sdtContent>
        </w:sdt>
      </w:tr>
      <w:tr w:rsidR="00091820" w:rsidRPr="00A7420C" w14:paraId="2D6C4C8F" w14:textId="77777777" w:rsidTr="009539C9">
        <w:trPr>
          <w:trHeight w:val="508"/>
        </w:trPr>
        <w:tc>
          <w:tcPr>
            <w:tcW w:w="9372" w:type="dxa"/>
            <w:gridSpan w:val="2"/>
            <w:shd w:val="clear" w:color="auto" w:fill="586D2D"/>
            <w:vAlign w:val="center"/>
          </w:tcPr>
          <w:p w14:paraId="64A873B8" w14:textId="77777777" w:rsidR="00091820" w:rsidRPr="00A7420C" w:rsidRDefault="00091820" w:rsidP="0058602D">
            <w:pPr>
              <w:spacing w:after="0"/>
              <w:ind w:left="90" w:right="180"/>
              <w:textAlignment w:val="baseline"/>
              <w:rPr>
                <w:rFonts w:ascii="Times New Roman" w:eastAsia="Times New Roman" w:hAnsi="Times New Roman" w:cs="Times New Roman"/>
                <w:sz w:val="22"/>
              </w:rPr>
            </w:pPr>
            <w:r w:rsidRPr="00A7420C">
              <w:rPr>
                <w:rFonts w:eastAsia="Times New Roman"/>
                <w:color w:val="F0F2F4"/>
                <w:sz w:val="22"/>
              </w:rPr>
              <w:t>Multi-Year Financial Projections: “Is the school living within its means? </w:t>
            </w:r>
          </w:p>
        </w:tc>
      </w:tr>
      <w:tr w:rsidR="00091820" w:rsidRPr="00A7420C" w14:paraId="55DFF956" w14:textId="77777777" w:rsidTr="0058602D">
        <w:trPr>
          <w:trHeight w:val="300"/>
        </w:trPr>
        <w:tc>
          <w:tcPr>
            <w:tcW w:w="2532" w:type="dxa"/>
            <w:shd w:val="clear" w:color="auto" w:fill="4BACC6"/>
            <w:vAlign w:val="center"/>
            <w:hideMark/>
          </w:tcPr>
          <w:p w14:paraId="2EC1E750"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Meets Standard</w:t>
            </w:r>
          </w:p>
        </w:tc>
        <w:tc>
          <w:tcPr>
            <w:tcW w:w="6840" w:type="dxa"/>
            <w:shd w:val="clear" w:color="auto" w:fill="F2F2F2"/>
            <w:vAlign w:val="center"/>
          </w:tcPr>
          <w:p w14:paraId="5FD3A7FA" w14:textId="77777777" w:rsidR="00091820" w:rsidRPr="009539C9" w:rsidRDefault="00091820" w:rsidP="0058602D">
            <w:pPr>
              <w:spacing w:after="0"/>
              <w:ind w:left="90" w:right="180"/>
              <w:jc w:val="both"/>
              <w:textAlignment w:val="baseline"/>
              <w:rPr>
                <w:rFonts w:ascii="Times New Roman" w:eastAsia="Times New Roman" w:hAnsi="Times New Roman" w:cs="Times New Roman"/>
                <w:color w:val="000000"/>
                <w:sz w:val="22"/>
              </w:rPr>
            </w:pPr>
            <w:r w:rsidRPr="009539C9">
              <w:rPr>
                <w:rFonts w:eastAsia="Times New Roman"/>
                <w:color w:val="000000"/>
                <w:sz w:val="22"/>
              </w:rPr>
              <w:t>Over the next two subsequent fiscal years, the school is projected to have a net increase in its unrestricted fund balance or its projected decrease in the unrestricted fund balance is for a “planned spend down.” It does not represent a structural deficit. </w:t>
            </w:r>
          </w:p>
        </w:tc>
      </w:tr>
      <w:tr w:rsidR="00091820" w:rsidRPr="00A7420C" w14:paraId="7236779D" w14:textId="77777777" w:rsidTr="0058602D">
        <w:trPr>
          <w:trHeight w:val="540"/>
        </w:trPr>
        <w:tc>
          <w:tcPr>
            <w:tcW w:w="2532" w:type="dxa"/>
            <w:shd w:val="clear" w:color="auto" w:fill="F79646"/>
            <w:vAlign w:val="center"/>
            <w:hideMark/>
          </w:tcPr>
          <w:p w14:paraId="0C6D3814"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lastRenderedPageBreak/>
              <w:t>Does Not Meet Standard</w:t>
            </w:r>
          </w:p>
        </w:tc>
        <w:tc>
          <w:tcPr>
            <w:tcW w:w="6840" w:type="dxa"/>
            <w:shd w:val="clear" w:color="auto" w:fill="F2F2F2"/>
            <w:vAlign w:val="center"/>
          </w:tcPr>
          <w:p w14:paraId="550D16F4" w14:textId="77777777" w:rsidR="00091820" w:rsidRPr="009539C9" w:rsidRDefault="00091820" w:rsidP="0058602D">
            <w:pPr>
              <w:spacing w:after="0"/>
              <w:ind w:left="90" w:right="180"/>
              <w:jc w:val="both"/>
              <w:textAlignment w:val="baseline"/>
              <w:rPr>
                <w:rFonts w:ascii="Times New Roman" w:eastAsia="Times New Roman" w:hAnsi="Times New Roman" w:cs="Times New Roman"/>
                <w:color w:val="000000"/>
                <w:sz w:val="22"/>
              </w:rPr>
            </w:pPr>
            <w:r w:rsidRPr="009539C9">
              <w:rPr>
                <w:rFonts w:eastAsia="Times New Roman"/>
                <w:color w:val="000000"/>
                <w:sz w:val="22"/>
              </w:rPr>
              <w:t>Over the next two subsequent fiscal years, the school is projected to have a structural deficit, depleting its unrestricted fund balance. </w:t>
            </w:r>
          </w:p>
        </w:tc>
      </w:tr>
    </w:tbl>
    <w:p w14:paraId="2E97AE3C" w14:textId="77777777" w:rsidR="00091820" w:rsidRPr="00A7420C" w:rsidRDefault="00091820" w:rsidP="00091820">
      <w:pPr>
        <w:spacing w:after="0"/>
        <w:ind w:left="90" w:right="180"/>
        <w:textAlignment w:val="baseline"/>
        <w:rPr>
          <w:rFonts w:ascii="Segoe UI" w:eastAsia="Times New Roman" w:hAnsi="Segoe UI" w:cs="Segoe UI"/>
          <w:sz w:val="16"/>
          <w:szCs w:val="16"/>
        </w:rPr>
      </w:pPr>
      <w:r w:rsidRPr="00911BA9">
        <w:rPr>
          <w:rFonts w:eastAsia="Times New Roman"/>
          <w:sz w:val="2"/>
          <w:szCs w:val="2"/>
        </w:rPr>
        <w:t> </w:t>
      </w:r>
    </w:p>
    <w:p w14:paraId="0C03F25E" w14:textId="77777777" w:rsidR="00091820" w:rsidRPr="00A7420C" w:rsidRDefault="00091820" w:rsidP="00091820">
      <w:pPr>
        <w:spacing w:after="0"/>
        <w:ind w:left="90" w:right="180"/>
        <w:textAlignment w:val="baseline"/>
        <w:rPr>
          <w:rFonts w:ascii="Segoe UI" w:eastAsia="Times New Roman" w:hAnsi="Segoe UI" w:cs="Segoe UI"/>
          <w:sz w:val="16"/>
          <w:szCs w:val="16"/>
        </w:rPr>
      </w:pPr>
      <w:r w:rsidRPr="00A7420C">
        <w:rPr>
          <w:rFonts w:eastAsia="Times New Roman"/>
          <w:sz w:val="22"/>
        </w:rPr>
        <w:t>   </w:t>
      </w:r>
    </w:p>
    <w:tbl>
      <w:tblPr>
        <w:tblW w:w="9372" w:type="dxa"/>
        <w:tblInd w:w="-15"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FFFFFF"/>
        </w:tblBorders>
        <w:tblCellMar>
          <w:left w:w="0" w:type="dxa"/>
          <w:right w:w="0" w:type="dxa"/>
        </w:tblCellMar>
        <w:tblLook w:val="04A0" w:firstRow="1" w:lastRow="0" w:firstColumn="1" w:lastColumn="0" w:noHBand="0" w:noVBand="1"/>
      </w:tblPr>
      <w:tblGrid>
        <w:gridCol w:w="2532"/>
        <w:gridCol w:w="6840"/>
      </w:tblGrid>
      <w:tr w:rsidR="00091820" w:rsidRPr="00A7420C" w14:paraId="529308A7" w14:textId="77777777" w:rsidTr="009539C9">
        <w:trPr>
          <w:trHeight w:val="229"/>
        </w:trPr>
        <w:tc>
          <w:tcPr>
            <w:tcW w:w="9372" w:type="dxa"/>
            <w:gridSpan w:val="2"/>
            <w:shd w:val="clear" w:color="auto" w:fill="586D2D"/>
            <w:vAlign w:val="center"/>
          </w:tcPr>
          <w:p w14:paraId="0E75A6F7" w14:textId="77777777" w:rsidR="00091820" w:rsidRPr="00A7420C" w:rsidRDefault="00091820" w:rsidP="0058602D">
            <w:pPr>
              <w:spacing w:after="0"/>
              <w:ind w:left="90" w:right="180"/>
              <w:textAlignment w:val="baseline"/>
              <w:rPr>
                <w:rFonts w:eastAsia="Times New Roman"/>
                <w:color w:val="F0F2F4"/>
                <w:sz w:val="22"/>
              </w:rPr>
            </w:pPr>
          </w:p>
        </w:tc>
      </w:tr>
      <w:tr w:rsidR="00091820" w:rsidRPr="00CB6F43" w14:paraId="2D83270A" w14:textId="77777777" w:rsidTr="0058602D">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2F2F2"/>
          </w:tblBorders>
        </w:tblPrEx>
        <w:trPr>
          <w:trHeight w:val="435"/>
        </w:trPr>
        <w:tc>
          <w:tcPr>
            <w:tcW w:w="2532" w:type="dxa"/>
            <w:vAlign w:val="center"/>
          </w:tcPr>
          <w:p w14:paraId="6DBFCDF9" w14:textId="77777777" w:rsidR="00091820" w:rsidRPr="009539C9" w:rsidRDefault="00091820" w:rsidP="0058602D">
            <w:pPr>
              <w:spacing w:after="0"/>
              <w:ind w:left="90" w:right="180"/>
              <w:textAlignment w:val="baseline"/>
              <w:rPr>
                <w:rFonts w:eastAsia="Times New Roman"/>
                <w:b/>
                <w:bCs/>
                <w:color w:val="000000"/>
                <w:sz w:val="28"/>
                <w:szCs w:val="28"/>
              </w:rPr>
            </w:pPr>
            <w:r w:rsidRPr="009539C9">
              <w:rPr>
                <w:rFonts w:eastAsia="Times New Roman"/>
                <w:b/>
                <w:bCs/>
                <w:color w:val="000000"/>
                <w:sz w:val="28"/>
                <w:szCs w:val="28"/>
              </w:rPr>
              <w:t>Metric 3 Rating:</w:t>
            </w:r>
          </w:p>
        </w:tc>
        <w:sdt>
          <w:sdtPr>
            <w:rPr>
              <w:rFonts w:eastAsia="Times New Roman"/>
              <w:b/>
              <w:bCs/>
              <w:color w:val="000000"/>
              <w:sz w:val="28"/>
              <w:szCs w:val="28"/>
            </w:rPr>
            <w:alias w:val="Meets Does Not Meet"/>
            <w:tag w:val="Meets Does Not Meet"/>
            <w:id w:val="1576246578"/>
            <w:placeholder>
              <w:docPart w:val="0757842E712B4ECC901ECEBC21692CB5"/>
            </w:placeholder>
            <w:comboBox>
              <w:listItem w:value="Choose an item."/>
              <w:listItem w:displayText="Meets Standard" w:value="Meets Standard"/>
              <w:listItem w:displayText="Does Not Meet Standard" w:value="Does Not Meet Standard"/>
            </w:comboBox>
          </w:sdtPr>
          <w:sdtContent>
            <w:tc>
              <w:tcPr>
                <w:tcW w:w="6840" w:type="dxa"/>
                <w:vAlign w:val="center"/>
              </w:tcPr>
              <w:p w14:paraId="724DCB74" w14:textId="22AFA5C4" w:rsidR="00091820" w:rsidRPr="009539C9" w:rsidRDefault="006F3716" w:rsidP="0058602D">
                <w:pPr>
                  <w:spacing w:after="0"/>
                  <w:ind w:left="90" w:right="180"/>
                  <w:textAlignment w:val="baseline"/>
                  <w:rPr>
                    <w:rFonts w:eastAsia="Times New Roman"/>
                    <w:b/>
                    <w:bCs/>
                    <w:color w:val="000000"/>
                    <w:sz w:val="28"/>
                    <w:szCs w:val="28"/>
                  </w:rPr>
                </w:pPr>
                <w:r w:rsidRPr="009539C9">
                  <w:rPr>
                    <w:rFonts w:eastAsia="Times New Roman"/>
                    <w:b/>
                    <w:bCs/>
                    <w:color w:val="000000"/>
                    <w:sz w:val="28"/>
                    <w:szCs w:val="28"/>
                  </w:rPr>
                  <w:t>Does Not Meet Standard</w:t>
                </w:r>
              </w:p>
            </w:tc>
          </w:sdtContent>
        </w:sdt>
      </w:tr>
      <w:tr w:rsidR="00091820" w:rsidRPr="00A7420C" w14:paraId="36FA0288" w14:textId="77777777" w:rsidTr="009539C9">
        <w:trPr>
          <w:trHeight w:val="480"/>
        </w:trPr>
        <w:tc>
          <w:tcPr>
            <w:tcW w:w="9372" w:type="dxa"/>
            <w:gridSpan w:val="2"/>
            <w:shd w:val="clear" w:color="auto" w:fill="586D2D"/>
            <w:vAlign w:val="center"/>
          </w:tcPr>
          <w:p w14:paraId="1B7D74E4" w14:textId="77777777" w:rsidR="00091820" w:rsidRPr="00A7420C" w:rsidRDefault="00091820" w:rsidP="0058602D">
            <w:pPr>
              <w:spacing w:after="0"/>
              <w:ind w:left="90" w:right="180"/>
              <w:textAlignment w:val="baseline"/>
              <w:rPr>
                <w:rFonts w:ascii="Times New Roman" w:eastAsia="Times New Roman" w:hAnsi="Times New Roman" w:cs="Times New Roman"/>
                <w:sz w:val="22"/>
              </w:rPr>
            </w:pPr>
            <w:r w:rsidRPr="00A7420C">
              <w:rPr>
                <w:rFonts w:eastAsia="Times New Roman"/>
                <w:color w:val="F0F2F4"/>
                <w:sz w:val="22"/>
              </w:rPr>
              <w:t>Subsequent Years Cash Flow — How much money does the school have available to spend? </w:t>
            </w:r>
          </w:p>
        </w:tc>
      </w:tr>
      <w:tr w:rsidR="00091820" w:rsidRPr="00A7420C" w14:paraId="530B27BB" w14:textId="77777777" w:rsidTr="0058602D">
        <w:trPr>
          <w:trHeight w:val="840"/>
        </w:trPr>
        <w:tc>
          <w:tcPr>
            <w:tcW w:w="2532" w:type="dxa"/>
            <w:shd w:val="clear" w:color="auto" w:fill="4BACC6"/>
            <w:vAlign w:val="center"/>
            <w:hideMark/>
          </w:tcPr>
          <w:p w14:paraId="303FDB9F"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Meets Standard</w:t>
            </w:r>
          </w:p>
        </w:tc>
        <w:tc>
          <w:tcPr>
            <w:tcW w:w="6840" w:type="dxa"/>
            <w:shd w:val="clear" w:color="auto" w:fill="F2F2F2"/>
            <w:vAlign w:val="center"/>
          </w:tcPr>
          <w:p w14:paraId="1CD92FCA" w14:textId="77777777" w:rsidR="00091820" w:rsidRPr="009539C9" w:rsidRDefault="00091820" w:rsidP="0058602D">
            <w:pPr>
              <w:spacing w:after="0"/>
              <w:ind w:left="90" w:right="180"/>
              <w:jc w:val="both"/>
              <w:textAlignment w:val="baseline"/>
              <w:rPr>
                <w:rFonts w:ascii="Times New Roman" w:eastAsia="Times New Roman" w:hAnsi="Times New Roman" w:cs="Times New Roman"/>
                <w:color w:val="000000"/>
                <w:sz w:val="22"/>
              </w:rPr>
            </w:pPr>
            <w:r w:rsidRPr="009539C9">
              <w:rPr>
                <w:rFonts w:eastAsia="Times New Roman"/>
                <w:color w:val="000000"/>
                <w:sz w:val="22"/>
              </w:rPr>
              <w:t>Monthly cash flows reflect positive ending cash balances based on the projected general fund revenue and expenditures, and projections appear reasonable. </w:t>
            </w:r>
          </w:p>
        </w:tc>
      </w:tr>
      <w:tr w:rsidR="00091820" w:rsidRPr="00A7420C" w14:paraId="77E0E266" w14:textId="77777777" w:rsidTr="0058602D">
        <w:trPr>
          <w:trHeight w:val="300"/>
        </w:trPr>
        <w:tc>
          <w:tcPr>
            <w:tcW w:w="2532" w:type="dxa"/>
            <w:shd w:val="clear" w:color="auto" w:fill="F79646"/>
            <w:vAlign w:val="center"/>
            <w:hideMark/>
          </w:tcPr>
          <w:p w14:paraId="6E00187B"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Does Not Meet Standard</w:t>
            </w:r>
          </w:p>
        </w:tc>
        <w:tc>
          <w:tcPr>
            <w:tcW w:w="6840" w:type="dxa"/>
            <w:shd w:val="clear" w:color="auto" w:fill="F2F2F2"/>
            <w:vAlign w:val="center"/>
          </w:tcPr>
          <w:p w14:paraId="14B827F0" w14:textId="77777777" w:rsidR="00091820" w:rsidRPr="009539C9" w:rsidRDefault="00091820" w:rsidP="0058602D">
            <w:pPr>
              <w:spacing w:after="0"/>
              <w:ind w:left="90" w:right="180"/>
              <w:jc w:val="both"/>
              <w:textAlignment w:val="baseline"/>
              <w:rPr>
                <w:rFonts w:ascii="Times New Roman" w:eastAsia="Times New Roman" w:hAnsi="Times New Roman" w:cs="Times New Roman"/>
                <w:color w:val="000000"/>
                <w:sz w:val="22"/>
              </w:rPr>
            </w:pPr>
            <w:r w:rsidRPr="009539C9">
              <w:rPr>
                <w:rFonts w:eastAsia="Times New Roman"/>
                <w:color w:val="000000"/>
                <w:sz w:val="22"/>
              </w:rPr>
              <w:t>At least one subsequent month reflects negative ending cash balances based on the result of projected general fund revenue and expenditures, and/or projections do not appear reasonable. </w:t>
            </w:r>
          </w:p>
        </w:tc>
      </w:tr>
    </w:tbl>
    <w:p w14:paraId="184087C0" w14:textId="42F68B66" w:rsidR="007A6AF3" w:rsidRPr="00911BA9" w:rsidRDefault="00091820" w:rsidP="009539C9">
      <w:pPr>
        <w:spacing w:after="0"/>
        <w:ind w:left="90" w:right="180"/>
        <w:textAlignment w:val="baseline"/>
        <w:rPr>
          <w:rFonts w:eastAsia="Times New Roman"/>
        </w:rPr>
      </w:pPr>
      <w:r w:rsidRPr="00911BA9">
        <w:rPr>
          <w:rFonts w:eastAsia="Times New Roman"/>
        </w:rPr>
        <w:t> </w:t>
      </w:r>
    </w:p>
    <w:p w14:paraId="69B322C3" w14:textId="1D80B166" w:rsidR="00091820" w:rsidRPr="002F541C" w:rsidRDefault="00091820" w:rsidP="008E3A74">
      <w:pPr>
        <w:pStyle w:val="Heading4A"/>
      </w:pPr>
      <w:bookmarkStart w:id="31" w:name="_Toc173498805"/>
      <w:bookmarkStart w:id="32" w:name="_Toc175662763"/>
      <w:r w:rsidRPr="002F541C">
        <w:t xml:space="preserve">Fiscal Control </w:t>
      </w:r>
      <w:bookmarkEnd w:id="31"/>
      <w:r w:rsidR="00C10C8B" w:rsidRPr="009539C9">
        <w:t>Indicators</w:t>
      </w:r>
      <w:bookmarkEnd w:id="32"/>
    </w:p>
    <w:tbl>
      <w:tblPr>
        <w:tblW w:w="9372" w:type="dxa"/>
        <w:tblInd w:w="-15"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FFFFFF"/>
        </w:tblBorders>
        <w:tblCellMar>
          <w:left w:w="0" w:type="dxa"/>
          <w:right w:w="0" w:type="dxa"/>
        </w:tblCellMar>
        <w:tblLook w:val="04A0" w:firstRow="1" w:lastRow="0" w:firstColumn="1" w:lastColumn="0" w:noHBand="0" w:noVBand="1"/>
      </w:tblPr>
      <w:tblGrid>
        <w:gridCol w:w="2532"/>
        <w:gridCol w:w="6840"/>
      </w:tblGrid>
      <w:tr w:rsidR="00091820" w:rsidRPr="00A7420C" w14:paraId="55E92937" w14:textId="77777777" w:rsidTr="009539C9">
        <w:trPr>
          <w:trHeight w:val="300"/>
        </w:trPr>
        <w:tc>
          <w:tcPr>
            <w:tcW w:w="9372" w:type="dxa"/>
            <w:gridSpan w:val="2"/>
            <w:shd w:val="clear" w:color="auto" w:fill="586D2D"/>
            <w:vAlign w:val="center"/>
          </w:tcPr>
          <w:p w14:paraId="18497A65" w14:textId="77777777" w:rsidR="00091820" w:rsidRPr="00A7420C" w:rsidRDefault="00091820" w:rsidP="0058602D">
            <w:pPr>
              <w:spacing w:after="0"/>
              <w:ind w:left="90" w:right="180"/>
              <w:textAlignment w:val="baseline"/>
              <w:rPr>
                <w:rFonts w:eastAsia="Times New Roman"/>
                <w:color w:val="FFFFFF"/>
                <w:sz w:val="22"/>
              </w:rPr>
            </w:pPr>
          </w:p>
        </w:tc>
      </w:tr>
      <w:tr w:rsidR="00091820" w:rsidRPr="00CB6F43" w14:paraId="78B9FF5A" w14:textId="77777777" w:rsidTr="0058602D">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2F2F2"/>
          </w:tblBorders>
        </w:tblPrEx>
        <w:trPr>
          <w:trHeight w:val="435"/>
        </w:trPr>
        <w:tc>
          <w:tcPr>
            <w:tcW w:w="2532" w:type="dxa"/>
            <w:vAlign w:val="center"/>
          </w:tcPr>
          <w:p w14:paraId="6CDF097B" w14:textId="77777777" w:rsidR="00091820" w:rsidRPr="009539C9" w:rsidRDefault="00091820" w:rsidP="0058602D">
            <w:pPr>
              <w:spacing w:after="0"/>
              <w:ind w:left="90" w:right="180"/>
              <w:textAlignment w:val="baseline"/>
              <w:rPr>
                <w:rFonts w:eastAsia="Times New Roman"/>
                <w:b/>
                <w:bCs/>
                <w:color w:val="000000"/>
                <w:sz w:val="28"/>
                <w:szCs w:val="28"/>
              </w:rPr>
            </w:pPr>
            <w:r w:rsidRPr="009539C9">
              <w:rPr>
                <w:rFonts w:eastAsia="Times New Roman"/>
                <w:b/>
                <w:bCs/>
                <w:color w:val="000000"/>
                <w:sz w:val="28"/>
                <w:szCs w:val="28"/>
              </w:rPr>
              <w:t>Metric 1 Rating:</w:t>
            </w:r>
          </w:p>
        </w:tc>
        <w:sdt>
          <w:sdtPr>
            <w:rPr>
              <w:rFonts w:eastAsia="Times New Roman"/>
              <w:b/>
              <w:bCs/>
              <w:color w:val="000000"/>
              <w:sz w:val="28"/>
              <w:szCs w:val="28"/>
            </w:rPr>
            <w:alias w:val="Meets Does Not Meet"/>
            <w:tag w:val="Meets Does Not Meet"/>
            <w:id w:val="274924627"/>
            <w:placeholder>
              <w:docPart w:val="B7926D2C9B5147F98F24EACCB715C50A"/>
            </w:placeholder>
            <w:comboBox>
              <w:listItem w:value="Choose an item."/>
              <w:listItem w:displayText="Meets Standard" w:value="Meets Standard"/>
              <w:listItem w:displayText="Does Not Meet Standard" w:value="Does Not Meet Standard"/>
            </w:comboBox>
          </w:sdtPr>
          <w:sdtContent>
            <w:tc>
              <w:tcPr>
                <w:tcW w:w="6840" w:type="dxa"/>
                <w:vAlign w:val="center"/>
              </w:tcPr>
              <w:p w14:paraId="437BA01B" w14:textId="1833BC01" w:rsidR="00091820" w:rsidRPr="009539C9" w:rsidRDefault="00091820" w:rsidP="0058602D">
                <w:pPr>
                  <w:spacing w:after="0"/>
                  <w:ind w:left="90" w:right="180"/>
                  <w:textAlignment w:val="baseline"/>
                  <w:rPr>
                    <w:rFonts w:eastAsia="Times New Roman"/>
                    <w:b/>
                    <w:bCs/>
                    <w:color w:val="000000"/>
                    <w:sz w:val="28"/>
                    <w:szCs w:val="28"/>
                  </w:rPr>
                </w:pPr>
                <w:r w:rsidRPr="009539C9">
                  <w:rPr>
                    <w:rFonts w:eastAsia="Times New Roman"/>
                    <w:b/>
                    <w:bCs/>
                    <w:color w:val="000000"/>
                    <w:sz w:val="28"/>
                    <w:szCs w:val="28"/>
                  </w:rPr>
                  <w:t>Meets Standard</w:t>
                </w:r>
              </w:p>
            </w:tc>
          </w:sdtContent>
        </w:sdt>
      </w:tr>
      <w:tr w:rsidR="00091820" w:rsidRPr="00A7420C" w14:paraId="3BCDCB8B" w14:textId="77777777" w:rsidTr="009539C9">
        <w:trPr>
          <w:trHeight w:val="300"/>
        </w:trPr>
        <w:tc>
          <w:tcPr>
            <w:tcW w:w="9372" w:type="dxa"/>
            <w:gridSpan w:val="2"/>
            <w:shd w:val="clear" w:color="auto" w:fill="586D2D"/>
            <w:vAlign w:val="center"/>
          </w:tcPr>
          <w:p w14:paraId="12860DD8" w14:textId="77777777" w:rsidR="00091820" w:rsidRPr="00A7420C" w:rsidRDefault="00091820" w:rsidP="0058602D">
            <w:pPr>
              <w:spacing w:after="0"/>
              <w:ind w:left="90" w:right="180"/>
              <w:jc w:val="both"/>
              <w:textAlignment w:val="baseline"/>
              <w:rPr>
                <w:rFonts w:ascii="Times New Roman" w:eastAsia="Times New Roman" w:hAnsi="Times New Roman" w:cs="Times New Roman"/>
                <w:sz w:val="22"/>
              </w:rPr>
            </w:pPr>
            <w:r w:rsidRPr="00A7420C">
              <w:rPr>
                <w:rFonts w:eastAsia="Times New Roman"/>
                <w:color w:val="FFFFFF"/>
                <w:sz w:val="22"/>
              </w:rPr>
              <w:t>County Office of Education (COE) Financial Reviews – If the COE issues letters or findings regarding the COE’s review of the school’s submitted financial reports, is the school’s governing board receiving copies of them, and is the school addressing any COE concerns?  </w:t>
            </w:r>
          </w:p>
        </w:tc>
      </w:tr>
      <w:tr w:rsidR="00091820" w:rsidRPr="00A7420C" w14:paraId="7F97C3F2" w14:textId="77777777" w:rsidTr="0058602D">
        <w:trPr>
          <w:trHeight w:val="1110"/>
        </w:trPr>
        <w:tc>
          <w:tcPr>
            <w:tcW w:w="2532" w:type="dxa"/>
            <w:shd w:val="clear" w:color="auto" w:fill="4BACC6"/>
            <w:vAlign w:val="center"/>
            <w:hideMark/>
          </w:tcPr>
          <w:p w14:paraId="6106768D"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Meets Standard</w:t>
            </w:r>
          </w:p>
        </w:tc>
        <w:tc>
          <w:tcPr>
            <w:tcW w:w="6840" w:type="dxa"/>
            <w:shd w:val="clear" w:color="auto" w:fill="F2F2F2"/>
            <w:vAlign w:val="center"/>
          </w:tcPr>
          <w:p w14:paraId="4FFEDE02" w14:textId="77777777" w:rsidR="00091820" w:rsidRPr="009539C9" w:rsidRDefault="00091820" w:rsidP="0058602D">
            <w:pPr>
              <w:spacing w:after="0"/>
              <w:ind w:left="90" w:right="180"/>
              <w:jc w:val="both"/>
              <w:textAlignment w:val="baseline"/>
              <w:rPr>
                <w:rFonts w:ascii="Times New Roman" w:eastAsia="Times New Roman" w:hAnsi="Times New Roman" w:cs="Times New Roman"/>
                <w:color w:val="000000"/>
                <w:sz w:val="22"/>
              </w:rPr>
            </w:pPr>
            <w:r w:rsidRPr="009539C9">
              <w:rPr>
                <w:rFonts w:eastAsia="Times New Roman"/>
                <w:color w:val="000000"/>
                <w:sz w:val="22"/>
              </w:rPr>
              <w:t>The COE financial reviews do not express financial concerns about the school. If there are concerns, the governing board minutes record the board’s receipt of the resulting COE findings, and the board has adopted a plan to resolve the concerns.</w:t>
            </w:r>
          </w:p>
        </w:tc>
      </w:tr>
      <w:tr w:rsidR="00091820" w:rsidRPr="00A7420C" w14:paraId="58335B0F" w14:textId="77777777" w:rsidTr="0058602D">
        <w:trPr>
          <w:trHeight w:val="1125"/>
        </w:trPr>
        <w:tc>
          <w:tcPr>
            <w:tcW w:w="2532" w:type="dxa"/>
            <w:shd w:val="clear" w:color="auto" w:fill="F79646"/>
            <w:vAlign w:val="center"/>
            <w:hideMark/>
          </w:tcPr>
          <w:p w14:paraId="7C451737"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Does Not Meet Standard</w:t>
            </w:r>
          </w:p>
        </w:tc>
        <w:tc>
          <w:tcPr>
            <w:tcW w:w="6840" w:type="dxa"/>
            <w:shd w:val="clear" w:color="auto" w:fill="F2F2F2"/>
            <w:vAlign w:val="center"/>
          </w:tcPr>
          <w:p w14:paraId="0198A660" w14:textId="77777777" w:rsidR="00091820" w:rsidRPr="009539C9" w:rsidRDefault="00091820" w:rsidP="0058602D">
            <w:pPr>
              <w:spacing w:after="0"/>
              <w:ind w:left="90" w:right="180"/>
              <w:jc w:val="both"/>
              <w:textAlignment w:val="baseline"/>
              <w:rPr>
                <w:rFonts w:ascii="Times New Roman" w:eastAsia="Times New Roman" w:hAnsi="Times New Roman" w:cs="Times New Roman"/>
                <w:color w:val="000000"/>
                <w:sz w:val="22"/>
              </w:rPr>
            </w:pPr>
            <w:r w:rsidRPr="009539C9">
              <w:rPr>
                <w:rFonts w:eastAsia="Times New Roman"/>
                <w:color w:val="000000"/>
                <w:sz w:val="22"/>
              </w:rPr>
              <w:t xml:space="preserve">The COE financial findings express financial concerns about the school; </w:t>
            </w:r>
            <w:proofErr w:type="gramStart"/>
            <w:r w:rsidRPr="009539C9">
              <w:rPr>
                <w:rFonts w:eastAsia="Times New Roman"/>
                <w:color w:val="000000"/>
                <w:sz w:val="22"/>
              </w:rPr>
              <w:t>either</w:t>
            </w:r>
            <w:proofErr w:type="gramEnd"/>
            <w:r w:rsidRPr="009539C9">
              <w:rPr>
                <w:rFonts w:eastAsia="Times New Roman"/>
                <w:color w:val="000000"/>
                <w:sz w:val="22"/>
              </w:rPr>
              <w:t xml:space="preserve"> the governing board’s minutes do not record the board’s receipt of the COE findings, and/or the board has not adopted a plan to resolve the concerns.  </w:t>
            </w:r>
          </w:p>
        </w:tc>
      </w:tr>
    </w:tbl>
    <w:p w14:paraId="45393268" w14:textId="77777777" w:rsidR="00091820" w:rsidRPr="00A7420C" w:rsidRDefault="00091820" w:rsidP="00091820">
      <w:pPr>
        <w:spacing w:after="0"/>
        <w:ind w:left="90" w:right="180"/>
        <w:textAlignment w:val="baseline"/>
        <w:rPr>
          <w:rFonts w:ascii="Segoe UI" w:eastAsia="Times New Roman" w:hAnsi="Segoe UI" w:cs="Segoe UI"/>
          <w:sz w:val="16"/>
          <w:szCs w:val="16"/>
        </w:rPr>
      </w:pPr>
      <w:r w:rsidRPr="00A7420C">
        <w:rPr>
          <w:rFonts w:eastAsia="Times New Roman"/>
          <w:sz w:val="22"/>
        </w:rPr>
        <w:t>    </w:t>
      </w:r>
    </w:p>
    <w:tbl>
      <w:tblPr>
        <w:tblW w:w="9372" w:type="dxa"/>
        <w:tblInd w:w="-15"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FFFFFF"/>
        </w:tblBorders>
        <w:tblCellMar>
          <w:left w:w="0" w:type="dxa"/>
          <w:right w:w="0" w:type="dxa"/>
        </w:tblCellMar>
        <w:tblLook w:val="04A0" w:firstRow="1" w:lastRow="0" w:firstColumn="1" w:lastColumn="0" w:noHBand="0" w:noVBand="1"/>
      </w:tblPr>
      <w:tblGrid>
        <w:gridCol w:w="2532"/>
        <w:gridCol w:w="6840"/>
      </w:tblGrid>
      <w:tr w:rsidR="00091820" w:rsidRPr="00A7420C" w14:paraId="0C83746E" w14:textId="77777777" w:rsidTr="009539C9">
        <w:trPr>
          <w:trHeight w:val="310"/>
        </w:trPr>
        <w:tc>
          <w:tcPr>
            <w:tcW w:w="9372" w:type="dxa"/>
            <w:gridSpan w:val="2"/>
            <w:shd w:val="clear" w:color="auto" w:fill="586D2D"/>
            <w:vAlign w:val="center"/>
          </w:tcPr>
          <w:p w14:paraId="3E4F8A8F" w14:textId="77777777" w:rsidR="00091820" w:rsidRPr="00A7420C" w:rsidRDefault="00091820" w:rsidP="0058602D">
            <w:pPr>
              <w:spacing w:after="0"/>
              <w:ind w:left="90" w:right="180"/>
              <w:textAlignment w:val="baseline"/>
              <w:rPr>
                <w:rFonts w:eastAsia="Times New Roman"/>
                <w:color w:val="F0F2F4"/>
                <w:sz w:val="22"/>
              </w:rPr>
            </w:pPr>
          </w:p>
        </w:tc>
      </w:tr>
      <w:tr w:rsidR="00091820" w:rsidRPr="00CB6F43" w14:paraId="3D369957" w14:textId="77777777" w:rsidTr="0058602D">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2F2F2"/>
          </w:tblBorders>
        </w:tblPrEx>
        <w:trPr>
          <w:trHeight w:val="435"/>
        </w:trPr>
        <w:tc>
          <w:tcPr>
            <w:tcW w:w="2532" w:type="dxa"/>
            <w:vAlign w:val="center"/>
          </w:tcPr>
          <w:p w14:paraId="2A1669B1" w14:textId="77777777" w:rsidR="00091820" w:rsidRPr="009539C9" w:rsidRDefault="00091820" w:rsidP="0058602D">
            <w:pPr>
              <w:spacing w:after="0"/>
              <w:ind w:left="90" w:right="180"/>
              <w:textAlignment w:val="baseline"/>
              <w:rPr>
                <w:rFonts w:eastAsia="Times New Roman"/>
                <w:b/>
                <w:bCs/>
                <w:color w:val="000000"/>
                <w:sz w:val="28"/>
                <w:szCs w:val="28"/>
              </w:rPr>
            </w:pPr>
            <w:r w:rsidRPr="009539C9">
              <w:rPr>
                <w:rFonts w:eastAsia="Times New Roman"/>
                <w:b/>
                <w:bCs/>
                <w:color w:val="000000"/>
                <w:sz w:val="28"/>
                <w:szCs w:val="28"/>
              </w:rPr>
              <w:t>Metric 2 Rating:</w:t>
            </w:r>
          </w:p>
        </w:tc>
        <w:sdt>
          <w:sdtPr>
            <w:rPr>
              <w:rFonts w:eastAsia="Times New Roman"/>
              <w:b/>
              <w:bCs/>
              <w:color w:val="000000"/>
              <w:sz w:val="28"/>
              <w:szCs w:val="28"/>
            </w:rPr>
            <w:alias w:val="Meets Does Not Meet"/>
            <w:tag w:val="Meets Does Not Meet"/>
            <w:id w:val="-1748488390"/>
            <w:placeholder>
              <w:docPart w:val="5FB784C9335A456FBAFF6F7859BDF02F"/>
            </w:placeholder>
            <w:comboBox>
              <w:listItem w:value="Choose an item."/>
              <w:listItem w:displayText="Meets Standard" w:value="Meets Standard"/>
              <w:listItem w:displayText="Does Not Meet Standard" w:value="Does Not Meet Standard"/>
            </w:comboBox>
          </w:sdtPr>
          <w:sdtContent>
            <w:tc>
              <w:tcPr>
                <w:tcW w:w="6840" w:type="dxa"/>
                <w:vAlign w:val="center"/>
              </w:tcPr>
              <w:p w14:paraId="38E17AF3" w14:textId="4905B808" w:rsidR="00091820" w:rsidRPr="009539C9" w:rsidRDefault="008B60E2" w:rsidP="0058602D">
                <w:pPr>
                  <w:spacing w:after="0"/>
                  <w:ind w:left="90" w:right="180"/>
                  <w:textAlignment w:val="baseline"/>
                  <w:rPr>
                    <w:rFonts w:eastAsia="Times New Roman"/>
                    <w:b/>
                    <w:bCs/>
                    <w:color w:val="000000"/>
                    <w:sz w:val="28"/>
                    <w:szCs w:val="28"/>
                  </w:rPr>
                </w:pPr>
                <w:r w:rsidRPr="009539C9">
                  <w:rPr>
                    <w:rFonts w:eastAsia="Times New Roman"/>
                    <w:b/>
                    <w:bCs/>
                    <w:color w:val="000000"/>
                    <w:sz w:val="28"/>
                    <w:szCs w:val="28"/>
                  </w:rPr>
                  <w:t>Meets Standard</w:t>
                </w:r>
              </w:p>
            </w:tc>
          </w:sdtContent>
        </w:sdt>
      </w:tr>
      <w:tr w:rsidR="00091820" w:rsidRPr="00A7420C" w14:paraId="4EBA59BA" w14:textId="77777777" w:rsidTr="009539C9">
        <w:trPr>
          <w:trHeight w:val="535"/>
        </w:trPr>
        <w:tc>
          <w:tcPr>
            <w:tcW w:w="9372" w:type="dxa"/>
            <w:gridSpan w:val="2"/>
            <w:shd w:val="clear" w:color="auto" w:fill="586D2D"/>
            <w:vAlign w:val="center"/>
          </w:tcPr>
          <w:p w14:paraId="72A56902" w14:textId="77777777" w:rsidR="00091820" w:rsidRPr="00A7420C" w:rsidRDefault="00091820" w:rsidP="0058602D">
            <w:pPr>
              <w:spacing w:after="0"/>
              <w:ind w:left="102" w:right="180"/>
              <w:textAlignment w:val="baseline"/>
              <w:rPr>
                <w:rFonts w:ascii="Times New Roman" w:eastAsia="Times New Roman" w:hAnsi="Times New Roman" w:cs="Times New Roman"/>
                <w:sz w:val="22"/>
              </w:rPr>
            </w:pPr>
            <w:r w:rsidRPr="00A7420C">
              <w:rPr>
                <w:rFonts w:eastAsia="Times New Roman"/>
                <w:color w:val="F0F2F4"/>
                <w:sz w:val="22"/>
              </w:rPr>
              <w:t>Annual Independent Audit — Did the auditors provide an unqualified opinion?  </w:t>
            </w:r>
          </w:p>
        </w:tc>
      </w:tr>
      <w:tr w:rsidR="00091820" w:rsidRPr="00A7420C" w14:paraId="305FCB90" w14:textId="77777777" w:rsidTr="0058602D">
        <w:trPr>
          <w:trHeight w:val="1110"/>
        </w:trPr>
        <w:tc>
          <w:tcPr>
            <w:tcW w:w="2532" w:type="dxa"/>
            <w:shd w:val="clear" w:color="auto" w:fill="4BACC6"/>
            <w:vAlign w:val="center"/>
            <w:hideMark/>
          </w:tcPr>
          <w:p w14:paraId="5E1112E7" w14:textId="77777777" w:rsidR="00091820" w:rsidRPr="00A7420C" w:rsidRDefault="00091820" w:rsidP="0058602D">
            <w:pPr>
              <w:spacing w:after="0"/>
              <w:ind w:left="90" w:right="180"/>
              <w:jc w:val="center"/>
              <w:textAlignment w:val="baseline"/>
              <w:rPr>
                <w:rFonts w:ascii="Times New Roman" w:eastAsia="Times New Roman" w:hAnsi="Times New Roman" w:cs="Times New Roman"/>
                <w:sz w:val="22"/>
              </w:rPr>
            </w:pPr>
            <w:r w:rsidRPr="00A7420C">
              <w:rPr>
                <w:rFonts w:eastAsia="Times New Roman"/>
                <w:color w:val="FFFFFF"/>
                <w:sz w:val="22"/>
              </w:rPr>
              <w:t>Meets Standard</w:t>
            </w:r>
          </w:p>
        </w:tc>
        <w:tc>
          <w:tcPr>
            <w:tcW w:w="6840" w:type="dxa"/>
            <w:shd w:val="clear" w:color="auto" w:fill="F2F2F2"/>
            <w:vAlign w:val="center"/>
          </w:tcPr>
          <w:p w14:paraId="500F1C0E" w14:textId="77777777" w:rsidR="00091820" w:rsidRPr="009539C9" w:rsidRDefault="00091820" w:rsidP="0058602D">
            <w:pPr>
              <w:tabs>
                <w:tab w:val="num" w:pos="360"/>
              </w:tabs>
              <w:spacing w:after="0"/>
              <w:ind w:left="90" w:right="180"/>
              <w:jc w:val="both"/>
              <w:textAlignment w:val="baseline"/>
              <w:rPr>
                <w:rFonts w:eastAsia="Times New Roman"/>
                <w:color w:val="000000"/>
                <w:sz w:val="22"/>
              </w:rPr>
            </w:pPr>
            <w:r w:rsidRPr="009539C9">
              <w:rPr>
                <w:rFonts w:eastAsia="Times New Roman"/>
                <w:color w:val="000000"/>
                <w:sz w:val="22"/>
              </w:rPr>
              <w:t>The school received either of the following: </w:t>
            </w:r>
          </w:p>
          <w:p w14:paraId="6EB433C1" w14:textId="77777777" w:rsidR="00091820" w:rsidRPr="009539C9" w:rsidRDefault="00091820" w:rsidP="00091820">
            <w:pPr>
              <w:numPr>
                <w:ilvl w:val="0"/>
                <w:numId w:val="50"/>
              </w:numPr>
              <w:tabs>
                <w:tab w:val="num" w:pos="270"/>
              </w:tabs>
              <w:spacing w:after="0"/>
              <w:ind w:right="180"/>
              <w:contextualSpacing/>
              <w:jc w:val="both"/>
              <w:textAlignment w:val="baseline"/>
              <w:rPr>
                <w:rFonts w:eastAsia="Times New Roman"/>
                <w:color w:val="000000"/>
                <w:sz w:val="22"/>
              </w:rPr>
            </w:pPr>
            <w:r w:rsidRPr="009539C9">
              <w:rPr>
                <w:rFonts w:eastAsia="Times New Roman"/>
                <w:color w:val="000000"/>
                <w:sz w:val="22"/>
              </w:rPr>
              <w:t>An Unqualified Opinion expressed by the independent auditor or  </w:t>
            </w:r>
          </w:p>
          <w:p w14:paraId="123257D2" w14:textId="77777777" w:rsidR="00091820" w:rsidRPr="009539C9" w:rsidRDefault="00091820" w:rsidP="00091820">
            <w:pPr>
              <w:numPr>
                <w:ilvl w:val="0"/>
                <w:numId w:val="50"/>
              </w:numPr>
              <w:spacing w:after="0"/>
              <w:ind w:left="270" w:right="180" w:hanging="180"/>
              <w:contextualSpacing/>
              <w:jc w:val="both"/>
              <w:textAlignment w:val="baseline"/>
              <w:rPr>
                <w:rFonts w:eastAsia="Times New Roman"/>
                <w:color w:val="000000"/>
                <w:sz w:val="22"/>
              </w:rPr>
            </w:pPr>
            <w:r w:rsidRPr="009539C9">
              <w:rPr>
                <w:rFonts w:eastAsia="Times New Roman"/>
                <w:color w:val="000000"/>
                <w:sz w:val="22"/>
              </w:rPr>
              <w:t>A Qualified Opinion but with no finding of material weaknesses or significant deficiencies </w:t>
            </w:r>
          </w:p>
        </w:tc>
      </w:tr>
      <w:tr w:rsidR="00091820" w:rsidRPr="00A7420C" w14:paraId="71F54A67" w14:textId="77777777" w:rsidTr="0058602D">
        <w:trPr>
          <w:trHeight w:val="810"/>
        </w:trPr>
        <w:tc>
          <w:tcPr>
            <w:tcW w:w="2532" w:type="dxa"/>
            <w:shd w:val="clear" w:color="auto" w:fill="F79646"/>
            <w:vAlign w:val="center"/>
            <w:hideMark/>
          </w:tcPr>
          <w:p w14:paraId="66111699"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79646"/>
                <w:sz w:val="22"/>
              </w:rPr>
            </w:pPr>
            <w:r w:rsidRPr="00A7420C">
              <w:rPr>
                <w:rFonts w:eastAsia="Times New Roman"/>
                <w:color w:val="FFFFFF"/>
                <w:sz w:val="22"/>
              </w:rPr>
              <w:t>Does Not Meet Standard</w:t>
            </w:r>
          </w:p>
        </w:tc>
        <w:tc>
          <w:tcPr>
            <w:tcW w:w="6840" w:type="dxa"/>
            <w:shd w:val="clear" w:color="auto" w:fill="F2F2F2"/>
            <w:vAlign w:val="center"/>
          </w:tcPr>
          <w:p w14:paraId="389CC9C5" w14:textId="77777777" w:rsidR="00091820" w:rsidRPr="009539C9" w:rsidRDefault="00091820" w:rsidP="0058602D">
            <w:pPr>
              <w:spacing w:after="0"/>
              <w:ind w:left="90" w:right="180"/>
              <w:jc w:val="both"/>
              <w:textAlignment w:val="baseline"/>
              <w:rPr>
                <w:rFonts w:ascii="Times New Roman" w:eastAsia="Times New Roman" w:hAnsi="Times New Roman" w:cs="Times New Roman"/>
                <w:color w:val="000000"/>
                <w:sz w:val="22"/>
              </w:rPr>
            </w:pPr>
            <w:r w:rsidRPr="009539C9">
              <w:rPr>
                <w:rFonts w:eastAsia="Times New Roman"/>
                <w:color w:val="000000"/>
                <w:sz w:val="22"/>
              </w:rPr>
              <w:t>The school receives a Qualified Opinion finding a material weakness or a significant deficiency that is considered a material weakness.  </w:t>
            </w:r>
          </w:p>
        </w:tc>
      </w:tr>
    </w:tbl>
    <w:p w14:paraId="0BED1B5B" w14:textId="22F7B8FD" w:rsidR="002D5383" w:rsidRDefault="002D5383" w:rsidP="002F541C">
      <w:pPr>
        <w:rPr>
          <w:b/>
          <w:bCs/>
        </w:rPr>
      </w:pPr>
    </w:p>
    <w:sectPr w:rsidR="002D5383" w:rsidSect="00B30860">
      <w:headerReference w:type="even" r:id="rId41"/>
      <w:pgSz w:w="12240" w:h="15840"/>
      <w:pgMar w:top="1627" w:right="1440" w:bottom="1264" w:left="1440" w:header="431" w:footer="45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E5033" w14:textId="77777777" w:rsidR="00EE6619" w:rsidRDefault="00EE6619" w:rsidP="00A21CA3">
      <w:pPr>
        <w:spacing w:after="0"/>
      </w:pPr>
      <w:r>
        <w:separator/>
      </w:r>
    </w:p>
  </w:endnote>
  <w:endnote w:type="continuationSeparator" w:id="0">
    <w:p w14:paraId="6999B9FF" w14:textId="77777777" w:rsidR="00EE6619" w:rsidRDefault="00EE6619" w:rsidP="00A21C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906F7" w14:textId="77777777" w:rsidR="0025418D" w:rsidRDefault="002541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A76AE" w14:textId="77777777" w:rsidR="0025418D" w:rsidRDefault="002541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A627D" w14:textId="77777777" w:rsidR="0025418D" w:rsidRDefault="0025418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45C00" w14:textId="77777777" w:rsidR="00592DFB" w:rsidRPr="000C1C06" w:rsidRDefault="00592DFB" w:rsidP="003329A6">
    <w:pPr>
      <w:jc w:val="center"/>
    </w:pPr>
    <w:r>
      <w:rPr>
        <w:noProof/>
      </w:rPr>
      <mc:AlternateContent>
        <mc:Choice Requires="wps">
          <w:drawing>
            <wp:anchor distT="0" distB="0" distL="114300" distR="114300" simplePos="0" relativeHeight="251679744" behindDoc="0" locked="0" layoutInCell="1" allowOverlap="1" wp14:anchorId="334A2AB7" wp14:editId="4FE52FAB">
              <wp:simplePos x="0" y="0"/>
              <wp:positionH relativeFrom="column">
                <wp:posOffset>-897890</wp:posOffset>
              </wp:positionH>
              <wp:positionV relativeFrom="paragraph">
                <wp:posOffset>-122321</wp:posOffset>
              </wp:positionV>
              <wp:extent cx="7772400" cy="0"/>
              <wp:effectExtent l="0" t="0" r="12700" b="1270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93A76A" id="Straight Connector 16" o:spid="_x0000_s1026" alt="&quot;&quot;"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70.7pt,-9.65pt" to="541.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" strokecolor="#3e535f [3204]" strokeweight=".5pt">
              <v:stroke joinstyle="miter"/>
            </v:line>
          </w:pict>
        </mc:Fallback>
      </mc:AlternateContent>
    </w:r>
    <w:r>
      <w:t xml:space="preserve"> – </w:t>
    </w:r>
    <w:r>
      <w:fldChar w:fldCharType="begin"/>
    </w:r>
    <w:r>
      <w:instrText xml:space="preserve">PAGE  </w:instrText>
    </w:r>
    <w:r>
      <w:fldChar w:fldCharType="separate"/>
    </w:r>
    <w:proofErr w:type="spellStart"/>
    <w:r>
      <w:t>i</w:t>
    </w:r>
    <w:proofErr w:type="spellEnd"/>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76EB8" w14:textId="494EB72F" w:rsidR="00592DFB" w:rsidRPr="009539C9" w:rsidRDefault="00592DFB" w:rsidP="00EC73A5">
    <w:pPr>
      <w:spacing w:after="0"/>
      <w:jc w:val="center"/>
      <w:rPr>
        <w:rFonts w:ascii="Calibri" w:hAnsi="Calibri"/>
        <w:color w:val="000000"/>
        <w:sz w:val="20"/>
      </w:rPr>
    </w:pPr>
    <w:r w:rsidRPr="009539C9">
      <w:rPr>
        <w:noProof/>
        <w:color w:val="000000"/>
      </w:rPr>
      <mc:AlternateContent>
        <mc:Choice Requires="wps">
          <w:drawing>
            <wp:anchor distT="0" distB="0" distL="114300" distR="114300" simplePos="0" relativeHeight="251683840" behindDoc="0" locked="0" layoutInCell="1" allowOverlap="1" wp14:anchorId="24597958" wp14:editId="1790FD89">
              <wp:simplePos x="0" y="0"/>
              <wp:positionH relativeFrom="column">
                <wp:posOffset>-899138</wp:posOffset>
              </wp:positionH>
              <wp:positionV relativeFrom="paragraph">
                <wp:posOffset>-119884</wp:posOffset>
              </wp:positionV>
              <wp:extent cx="10157964" cy="0"/>
              <wp:effectExtent l="0" t="0" r="15240" b="12700"/>
              <wp:wrapNone/>
              <wp:docPr id="54" name="Straight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1579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B0FF8F" id="Straight Connector 54" o:spid="_x0000_s1026" alt="&quot;&quot;"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pt,-9.45pt" to="729.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" strokecolor="#3e535f [3204]" strokeweight=".5pt">
              <v:stroke joinstyle="miter"/>
            </v:line>
          </w:pict>
        </mc:Fallback>
      </mc:AlternateContent>
    </w:r>
    <w:r w:rsidRPr="009539C9">
      <w:rPr>
        <w:color w:val="000000"/>
      </w:rPr>
      <w:t xml:space="preserve">– </w:t>
    </w:r>
    <w:r w:rsidRPr="009539C9">
      <w:rPr>
        <w:color w:val="000000"/>
      </w:rPr>
      <w:fldChar w:fldCharType="begin"/>
    </w:r>
    <w:r w:rsidRPr="009539C9">
      <w:rPr>
        <w:color w:val="000000"/>
      </w:rPr>
      <w:instrText xml:space="preserve">PAGE  </w:instrText>
    </w:r>
    <w:r w:rsidRPr="009539C9">
      <w:rPr>
        <w:color w:val="000000"/>
      </w:rPr>
      <w:fldChar w:fldCharType="separate"/>
    </w:r>
    <w:r w:rsidRPr="009539C9">
      <w:rPr>
        <w:color w:val="000000"/>
      </w:rPr>
      <w:t>22</w:t>
    </w:r>
    <w:r w:rsidRPr="009539C9">
      <w:rPr>
        <w:color w:val="000000"/>
      </w:rPr>
      <w:fldChar w:fldCharType="end"/>
    </w:r>
    <w:r w:rsidRPr="009539C9">
      <w:rPr>
        <w:color w:val="000000"/>
      </w:rPr>
      <w:t xml:space="preserve"> –</w:t>
    </w:r>
    <w:r w:rsidR="007F61D5" w:rsidRPr="009539C9">
      <w:rPr>
        <w:color w:val="000000"/>
      </w:rPr>
      <w:t xml:space="preserve"> </w:t>
    </w:r>
    <w:r w:rsidR="00AA546F" w:rsidRPr="009539C9">
      <w:rPr>
        <w:color w:val="000000"/>
      </w:rPr>
      <w:t>March</w:t>
    </w:r>
    <w:r w:rsidR="00471B48" w:rsidRPr="009539C9">
      <w:rPr>
        <w:color w:val="000000"/>
      </w:rPr>
      <w:t xml:space="preserve"> </w:t>
    </w:r>
    <w:r w:rsidR="007F61D5" w:rsidRPr="009539C9">
      <w:rPr>
        <w:color w:val="000000"/>
      </w:rPr>
      <w:t>202</w:t>
    </w:r>
    <w:r w:rsidR="00471B48" w:rsidRPr="009539C9">
      <w:rPr>
        <w:color w:val="000000"/>
      </w:rPr>
      <w:t>3</w:t>
    </w:r>
    <w:r w:rsidR="00F3107D" w:rsidRPr="009539C9">
      <w:rPr>
        <w:color w:val="000000"/>
      </w:rPr>
      <w:t xml:space="preserve"> revision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DC7C4" w14:textId="77777777" w:rsidR="00EE6619" w:rsidRDefault="00EE6619" w:rsidP="00A21CA3">
      <w:pPr>
        <w:spacing w:after="0"/>
      </w:pPr>
      <w:r>
        <w:separator/>
      </w:r>
    </w:p>
  </w:footnote>
  <w:footnote w:type="continuationSeparator" w:id="0">
    <w:p w14:paraId="63BA8DC0" w14:textId="77777777" w:rsidR="00EE6619" w:rsidRDefault="00EE6619" w:rsidP="00A21CA3">
      <w:pPr>
        <w:spacing w:after="0"/>
      </w:pPr>
      <w:r>
        <w:continuationSeparator/>
      </w:r>
    </w:p>
  </w:footnote>
  <w:footnote w:id="1">
    <w:p w14:paraId="234F41C2" w14:textId="03F562A0" w:rsidR="00CA41F0" w:rsidRPr="009539C9" w:rsidRDefault="00CA41F0">
      <w:pPr>
        <w:rPr>
          <w:sz w:val="18"/>
          <w:szCs w:val="18"/>
        </w:rPr>
      </w:pPr>
      <w:r w:rsidRPr="009539C9">
        <w:rPr>
          <w:sz w:val="18"/>
          <w:szCs w:val="18"/>
          <w:vertAlign w:val="superscript"/>
        </w:rPr>
        <w:footnoteRef/>
      </w:r>
      <w:r w:rsidRPr="009539C9">
        <w:rPr>
          <w:sz w:val="18"/>
          <w:szCs w:val="18"/>
        </w:rPr>
        <w:t xml:space="preserve"> This Toolkit is intended as a resource for authorizers. Authorizers should consult legal counsel before finalizing their templates</w:t>
      </w:r>
      <w:r w:rsidR="00701366" w:rsidRPr="009539C9">
        <w:rPr>
          <w:sz w:val="18"/>
          <w:szCs w:val="18"/>
        </w:rPr>
        <w:t xml:space="preserve"> and </w:t>
      </w:r>
      <w:r w:rsidRPr="009539C9">
        <w:rPr>
          <w:sz w:val="18"/>
          <w:szCs w:val="18"/>
        </w:rPr>
        <w:t>guidance.</w:t>
      </w:r>
    </w:p>
  </w:footnote>
  <w:footnote w:id="2">
    <w:p w14:paraId="72D81F6A" w14:textId="7F066873" w:rsidR="00487918" w:rsidRPr="002F33D7" w:rsidRDefault="00487918">
      <w:pPr>
        <w:rPr>
          <w:sz w:val="18"/>
          <w:szCs w:val="18"/>
        </w:rPr>
      </w:pPr>
      <w:r w:rsidRPr="009539C9">
        <w:rPr>
          <w:sz w:val="18"/>
          <w:szCs w:val="18"/>
          <w:vertAlign w:val="superscript"/>
        </w:rPr>
        <w:footnoteRef/>
      </w:r>
      <w:r w:rsidRPr="009539C9">
        <w:rPr>
          <w:sz w:val="18"/>
          <w:szCs w:val="18"/>
        </w:rPr>
        <w:t xml:space="preserve"> CDE </w:t>
      </w:r>
      <w:hyperlink r:id="rId1">
        <w:r w:rsidRPr="009539C9">
          <w:rPr>
            <w:color w:val="1569C8"/>
            <w:sz w:val="18"/>
            <w:szCs w:val="18"/>
            <w:u w:val="single"/>
          </w:rPr>
          <w:t xml:space="preserve"> 2019 California School Accounting Manual, p</w:t>
        </w:r>
        <w:r w:rsidR="00AA4934" w:rsidRPr="009539C9">
          <w:rPr>
            <w:color w:val="1569C8"/>
            <w:sz w:val="18"/>
            <w:szCs w:val="18"/>
            <w:u w:val="single"/>
          </w:rPr>
          <w:t>ages</w:t>
        </w:r>
        <w:r w:rsidRPr="009539C9">
          <w:rPr>
            <w:color w:val="1569C8"/>
            <w:sz w:val="18"/>
            <w:szCs w:val="18"/>
            <w:u w:val="single"/>
          </w:rPr>
          <w:t xml:space="preserve"> 810-1 through 810-4</w:t>
        </w:r>
      </w:hyperlink>
      <w:r w:rsidR="00AA4934" w:rsidRPr="009539C9">
        <w:rPr>
          <w:color w:val="1569C8"/>
          <w:sz w:val="18"/>
          <w:szCs w:val="18"/>
          <w:u w:val="single"/>
        </w:rPr>
        <w:t>.</w:t>
      </w:r>
    </w:p>
  </w:footnote>
  <w:footnote w:id="3">
    <w:p w14:paraId="61CA843E" w14:textId="36B243A1" w:rsidR="005F006B" w:rsidRPr="00EB6E70" w:rsidRDefault="005F006B">
      <w:pPr>
        <w:rPr>
          <w:sz w:val="18"/>
          <w:szCs w:val="18"/>
        </w:rPr>
      </w:pPr>
      <w:r w:rsidRPr="00EB6E70">
        <w:rPr>
          <w:sz w:val="18"/>
          <w:szCs w:val="18"/>
        </w:rPr>
        <w:footnoteRef/>
      </w:r>
      <w:r w:rsidRPr="00EB6E70">
        <w:rPr>
          <w:sz w:val="18"/>
          <w:szCs w:val="18"/>
        </w:rPr>
        <w:t xml:space="preserve"> </w:t>
      </w:r>
      <w:hyperlink r:id="rId2" w:history="1">
        <w:r w:rsidRPr="00EB6E70">
          <w:rPr>
            <w:sz w:val="18"/>
            <w:szCs w:val="18"/>
          </w:rPr>
          <w:t>FCMAT California Charter School Accounting and Best Practices Manual, 2021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69F1" w14:textId="77777777" w:rsidR="00592DFB" w:rsidRDefault="00592DFB" w:rsidP="00354FDD">
    <w:pPr>
      <w:ind w:left="-720"/>
    </w:pPr>
    <w:r>
      <w:rPr>
        <w:noProof/>
      </w:rPr>
      <w:drawing>
        <wp:inline distT="0" distB="0" distL="0" distR="0" wp14:anchorId="5DBA3A18" wp14:editId="03878D14">
          <wp:extent cx="1796716" cy="493216"/>
          <wp:effectExtent l="0" t="0" r="0" b="2540"/>
          <wp:docPr id="1435673257" name="Picture 1435673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711" cy="5096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2593D" w14:textId="61DC60F4" w:rsidR="00592DFB" w:rsidRPr="003329A6" w:rsidRDefault="00592DFB" w:rsidP="003329A6">
    <w:pPr>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BFFD4" w14:textId="77777777" w:rsidR="0025418D" w:rsidRDefault="002541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AD02B" w14:textId="77777777" w:rsidR="00592DFB" w:rsidRDefault="00592DFB" w:rsidP="00995D9F">
    <w:pPr>
      <w:tabs>
        <w:tab w:val="left" w:pos="6366"/>
        <w:tab w:val="right" w:pos="10080"/>
      </w:tabs>
    </w:pPr>
    <w:r>
      <w:rPr>
        <w:noProof/>
      </w:rPr>
      <w:drawing>
        <wp:anchor distT="0" distB="0" distL="114300" distR="114300" simplePos="0" relativeHeight="251661312" behindDoc="0" locked="0" layoutInCell="1" allowOverlap="1" wp14:anchorId="41099D26" wp14:editId="4A8BD922">
          <wp:simplePos x="0" y="0"/>
          <wp:positionH relativeFrom="page">
            <wp:posOffset>6151895</wp:posOffset>
          </wp:positionH>
          <wp:positionV relativeFrom="page">
            <wp:posOffset>319449</wp:posOffset>
          </wp:positionV>
          <wp:extent cx="1344168" cy="292608"/>
          <wp:effectExtent l="0" t="0" r="2540" b="0"/>
          <wp:wrapNone/>
          <wp:docPr id="786144002" name="Picture 7861440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7EB42734" wp14:editId="5EA26355">
              <wp:simplePos x="0" y="0"/>
              <wp:positionH relativeFrom="page">
                <wp:align>right</wp:align>
              </wp:positionH>
              <wp:positionV relativeFrom="page">
                <wp:align>top</wp:align>
              </wp:positionV>
              <wp:extent cx="10047767" cy="777240"/>
              <wp:effectExtent l="0" t="0" r="0" b="381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7F163" id="Rectangle 17" o:spid="_x0000_s1026" alt="&quot;&quot;" style="position:absolute;margin-left:739.95pt;margin-top:0;width:791.15pt;height:61.2pt;z-index:25165926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" fillcolor="#e1e6ea [1310]" stroked="f" strokeweight="1pt">
              <v:textbox inset="0,0,0,0"/>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1D066828" wp14:editId="223D0A25">
              <wp:simplePos x="0" y="0"/>
              <wp:positionH relativeFrom="page">
                <wp:posOffset>365760</wp:posOffset>
              </wp:positionH>
              <wp:positionV relativeFrom="page">
                <wp:posOffset>155575</wp:posOffset>
              </wp:positionV>
              <wp:extent cx="4178808" cy="45720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A60EF2" w14:textId="77777777" w:rsidR="00592DFB" w:rsidRPr="005E46C0" w:rsidRDefault="00592DFB" w:rsidP="00A86B61">
                          <w:r w:rsidRPr="005E46C0">
                            <w:t xml:space="preserve">(Title in Header) Ne </w:t>
                          </w:r>
                          <w:proofErr w:type="spellStart"/>
                          <w:r w:rsidRPr="005E46C0">
                            <w:t>Cus</w:t>
                          </w:r>
                          <w:proofErr w:type="spellEnd"/>
                          <w:r w:rsidRPr="005E46C0">
                            <w:t xml:space="preserve"> </w:t>
                          </w:r>
                          <w:proofErr w:type="spellStart"/>
                          <w:r w:rsidRPr="005E46C0">
                            <w:t>Que</w:t>
                          </w:r>
                          <w:proofErr w:type="spellEnd"/>
                          <w:r w:rsidRPr="005E46C0">
                            <w:t xml:space="preserve"> Volor </w:t>
                          </w:r>
                          <w:proofErr w:type="spellStart"/>
                          <w:r w:rsidRPr="005E46C0">
                            <w:t>Aut</w:t>
                          </w:r>
                          <w:proofErr w:type="spellEnd"/>
                          <w:r w:rsidRPr="005E46C0">
                            <w:t xml:space="preserve"> Derum </w:t>
                          </w:r>
                          <w:proofErr w:type="spellStart"/>
                          <w:r w:rsidRPr="005E46C0">
                            <w:t>Nonectur</w:t>
                          </w:r>
                          <w:proofErr w:type="spellEnd"/>
                          <w:r w:rsidRPr="005E46C0">
                            <w:t xml:space="preserve"> </w:t>
                          </w:r>
                          <w:proofErr w:type="gramStart"/>
                          <w:r w:rsidRPr="005E46C0">
                            <w:t>A</w:t>
                          </w:r>
                          <w:proofErr w:type="gramEnd"/>
                          <w:r w:rsidRPr="005E46C0">
                            <w:t xml:space="preserve"> Core:  </w:t>
                          </w:r>
                          <w:proofErr w:type="spellStart"/>
                          <w:r w:rsidRPr="005E46C0">
                            <w:t>Utem</w:t>
                          </w:r>
                          <w:proofErr w:type="spellEnd"/>
                          <w:r w:rsidRPr="005E46C0">
                            <w:t xml:space="preserve"> Dit </w:t>
                          </w:r>
                          <w:proofErr w:type="spellStart"/>
                          <w:r w:rsidRPr="005E46C0">
                            <w:t>Etur</w:t>
                          </w:r>
                          <w:proofErr w:type="spellEnd"/>
                          <w:r w:rsidRPr="005E46C0">
                            <w:t xml:space="preserve"> </w:t>
                          </w:r>
                          <w:proofErr w:type="spellStart"/>
                          <w:r w:rsidRPr="005E46C0">
                            <w:t>Sumenis</w:t>
                          </w:r>
                          <w:proofErr w:type="spellEnd"/>
                          <w:r w:rsidRPr="005E46C0">
                            <w:t xml:space="preserve"> Sint Vel Ma </w:t>
                          </w:r>
                          <w:proofErr w:type="spellStart"/>
                          <w:r w:rsidRPr="005E46C0">
                            <w:t>Sanderios</w:t>
                          </w:r>
                          <w:proofErr w:type="spellEnd"/>
                          <w:r w:rsidRPr="005E46C0">
                            <w:t xml:space="preserve"> </w:t>
                          </w:r>
                          <w:proofErr w:type="spellStart"/>
                          <w:r w:rsidRPr="005E46C0">
                            <w:t>Nonsed</w:t>
                          </w:r>
                          <w:proofErr w:type="spellEnd"/>
                          <w:r w:rsidRPr="005E46C0">
                            <w:t xml:space="preserve"> Ut Eum Es Eos </w:t>
                          </w:r>
                          <w:proofErr w:type="spellStart"/>
                          <w:r w:rsidRPr="005E46C0">
                            <w:t>Aut</w:t>
                          </w:r>
                          <w:proofErr w:type="spellEnd"/>
                          <w:r w:rsidRPr="005E46C0">
                            <w:t xml:space="preserve"> </w:t>
                          </w:r>
                          <w:proofErr w:type="spellStart"/>
                          <w:r w:rsidRPr="005E46C0">
                            <w:t>Aborestrum</w:t>
                          </w:r>
                          <w:proofErr w:type="spellEnd"/>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66828" id="_x0000_t202" coordsize="21600,21600" o:spt="202" path="m,l,21600r21600,l21600,xe">
              <v:stroke joinstyle="miter"/>
              <v:path gradientshapeok="t" o:connecttype="rect"/>
            </v:shapetype>
            <v:shape id="_x0000_s1037" type="#_x0000_t202" alt="&quot;&quot;" style="position:absolute;margin-left:28.8pt;margin-top:12.25pt;width:329.05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" filled="f" stroked="f">
              <v:textbox inset="0,0,0,0">
                <w:txbxContent>
                  <w:p w14:paraId="75A60EF2" w14:textId="77777777" w:rsidR="00592DFB" w:rsidRPr="005E46C0" w:rsidRDefault="00592DFB" w:rsidP="00A86B61">
                    <w:r w:rsidRPr="005E46C0">
                      <w:t xml:space="preserve">(Title in Header) Ne </w:t>
                    </w:r>
                    <w:proofErr w:type="spellStart"/>
                    <w:r w:rsidRPr="005E46C0">
                      <w:t>Cus</w:t>
                    </w:r>
                    <w:proofErr w:type="spellEnd"/>
                    <w:r w:rsidRPr="005E46C0">
                      <w:t xml:space="preserve"> </w:t>
                    </w:r>
                    <w:proofErr w:type="spellStart"/>
                    <w:r w:rsidRPr="005E46C0">
                      <w:t>Que</w:t>
                    </w:r>
                    <w:proofErr w:type="spellEnd"/>
                    <w:r w:rsidRPr="005E46C0">
                      <w:t xml:space="preserve"> Volor </w:t>
                    </w:r>
                    <w:proofErr w:type="spellStart"/>
                    <w:r w:rsidRPr="005E46C0">
                      <w:t>Aut</w:t>
                    </w:r>
                    <w:proofErr w:type="spellEnd"/>
                    <w:r w:rsidRPr="005E46C0">
                      <w:t xml:space="preserve"> Derum </w:t>
                    </w:r>
                    <w:proofErr w:type="spellStart"/>
                    <w:r w:rsidRPr="005E46C0">
                      <w:t>Nonectur</w:t>
                    </w:r>
                    <w:proofErr w:type="spellEnd"/>
                    <w:r w:rsidRPr="005E46C0">
                      <w:t xml:space="preserve"> </w:t>
                    </w:r>
                    <w:proofErr w:type="gramStart"/>
                    <w:r w:rsidRPr="005E46C0">
                      <w:t>A</w:t>
                    </w:r>
                    <w:proofErr w:type="gramEnd"/>
                    <w:r w:rsidRPr="005E46C0">
                      <w:t xml:space="preserve"> Core:  </w:t>
                    </w:r>
                    <w:proofErr w:type="spellStart"/>
                    <w:r w:rsidRPr="005E46C0">
                      <w:t>Utem</w:t>
                    </w:r>
                    <w:proofErr w:type="spellEnd"/>
                    <w:r w:rsidRPr="005E46C0">
                      <w:t xml:space="preserve"> Dit </w:t>
                    </w:r>
                    <w:proofErr w:type="spellStart"/>
                    <w:r w:rsidRPr="005E46C0">
                      <w:t>Etur</w:t>
                    </w:r>
                    <w:proofErr w:type="spellEnd"/>
                    <w:r w:rsidRPr="005E46C0">
                      <w:t xml:space="preserve"> </w:t>
                    </w:r>
                    <w:proofErr w:type="spellStart"/>
                    <w:r w:rsidRPr="005E46C0">
                      <w:t>Sumenis</w:t>
                    </w:r>
                    <w:proofErr w:type="spellEnd"/>
                    <w:r w:rsidRPr="005E46C0">
                      <w:t xml:space="preserve"> Sint Vel Ma </w:t>
                    </w:r>
                    <w:proofErr w:type="spellStart"/>
                    <w:r w:rsidRPr="005E46C0">
                      <w:t>Sanderios</w:t>
                    </w:r>
                    <w:proofErr w:type="spellEnd"/>
                    <w:r w:rsidRPr="005E46C0">
                      <w:t xml:space="preserve"> </w:t>
                    </w:r>
                    <w:proofErr w:type="spellStart"/>
                    <w:r w:rsidRPr="005E46C0">
                      <w:t>Nonsed</w:t>
                    </w:r>
                    <w:proofErr w:type="spellEnd"/>
                    <w:r w:rsidRPr="005E46C0">
                      <w:t xml:space="preserve"> Ut Eum Es Eos </w:t>
                    </w:r>
                    <w:proofErr w:type="spellStart"/>
                    <w:r w:rsidRPr="005E46C0">
                      <w:t>Aut</w:t>
                    </w:r>
                    <w:proofErr w:type="spellEnd"/>
                    <w:r w:rsidRPr="005E46C0">
                      <w:t xml:space="preserve"> </w:t>
                    </w:r>
                    <w:proofErr w:type="spellStart"/>
                    <w:r w:rsidRPr="005E46C0">
                      <w:t>Aborestrum</w:t>
                    </w:r>
                    <w:proofErr w:type="spellEnd"/>
                  </w:p>
                </w:txbxContent>
              </v:textbox>
              <w10:wrap anchorx="page" anchory="page"/>
            </v:shape>
          </w:pict>
        </mc:Fallback>
      </mc:AlternateContent>
    </w:r>
  </w:p>
  <w:p w14:paraId="30E0DCA9" w14:textId="77777777" w:rsidR="00592DFB" w:rsidRDefault="00592DFB" w:rsidP="00354FDD">
    <w:pPr>
      <w:ind w:left="-7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798C6" w14:textId="5DE06CA7" w:rsidR="00592DFB" w:rsidRDefault="00385876" w:rsidP="00995D9F">
    <w:pPr>
      <w:tabs>
        <w:tab w:val="left" w:pos="6366"/>
        <w:tab w:val="right" w:pos="10080"/>
      </w:tabs>
    </w:pPr>
    <w:r>
      <w:rPr>
        <w:noProof/>
      </w:rPr>
      <mc:AlternateContent>
        <mc:Choice Requires="wps">
          <w:drawing>
            <wp:anchor distT="0" distB="0" distL="114300" distR="114300" simplePos="0" relativeHeight="251686912" behindDoc="0" locked="0" layoutInCell="1" allowOverlap="1" wp14:anchorId="17F0F874" wp14:editId="05B539F5">
              <wp:simplePos x="0" y="0"/>
              <wp:positionH relativeFrom="column">
                <wp:posOffset>4306570</wp:posOffset>
              </wp:positionH>
              <wp:positionV relativeFrom="paragraph">
                <wp:posOffset>34290</wp:posOffset>
              </wp:positionV>
              <wp:extent cx="2181225" cy="457200"/>
              <wp:effectExtent l="0" t="0" r="3175" b="0"/>
              <wp:wrapNone/>
              <wp:docPr id="1830795428" name="Text Box 21181073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8122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5EA0AF" w14:textId="760283D1" w:rsidR="00385876" w:rsidRPr="00C42093" w:rsidRDefault="00385876" w:rsidP="00385876">
                          <w:pPr>
                            <w:pStyle w:val="TitleinHeader"/>
                            <w:jc w:val="center"/>
                          </w:pPr>
                          <w:r>
                            <w:t>Financial Health &amp; Sustainability Framework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17F0F874" id="_x0000_t202" coordsize="21600,21600" o:spt="202" path="m,l,21600r21600,l21600,xe">
              <v:stroke joinstyle="miter"/>
              <v:path gradientshapeok="t" o:connecttype="rect"/>
            </v:shapetype>
            <v:shape id="Text Box 2118107311" o:spid="_x0000_s1038" type="#_x0000_t202" alt="&quot;&quot;" style="position:absolute;margin-left:339.1pt;margin-top:2.7pt;width:171.75pt;height:3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" filled="f" stroked="f">
              <v:textbox inset="0,0,0,0">
                <w:txbxContent>
                  <w:p w14:paraId="675EA0AF" w14:textId="760283D1" w:rsidR="00385876" w:rsidRPr="00C42093" w:rsidRDefault="00385876" w:rsidP="00385876">
                    <w:pPr>
                      <w:pStyle w:val="TitleinHeader"/>
                      <w:jc w:val="center"/>
                    </w:pPr>
                    <w:r>
                      <w:t>Financial Health &amp; Sustainability Framework</w:t>
                    </w:r>
                  </w:p>
                </w:txbxContent>
              </v:textbox>
            </v:shape>
          </w:pict>
        </mc:Fallback>
      </mc:AlternateContent>
    </w:r>
    <w:r>
      <w:rPr>
        <w:noProof/>
      </w:rPr>
      <w:drawing>
        <wp:anchor distT="0" distB="0" distL="114300" distR="114300" simplePos="0" relativeHeight="251687936" behindDoc="0" locked="0" layoutInCell="1" allowOverlap="1" wp14:anchorId="27CE3452" wp14:editId="111CA761">
          <wp:simplePos x="0" y="0"/>
          <wp:positionH relativeFrom="column">
            <wp:posOffset>-497923</wp:posOffset>
          </wp:positionH>
          <wp:positionV relativeFrom="paragraph">
            <wp:posOffset>106514</wp:posOffset>
          </wp:positionV>
          <wp:extent cx="983615" cy="215265"/>
          <wp:effectExtent l="0" t="0" r="0" b="635"/>
          <wp:wrapNone/>
          <wp:docPr id="1696628084"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28084" name="Picture 15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83615" cy="215265"/>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A0456" w14:textId="77777777" w:rsidR="00592DFB" w:rsidRPr="00995D9F" w:rsidRDefault="00592DFB" w:rsidP="00995D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D5F4F"/>
    <w:multiLevelType w:val="hybridMultilevel"/>
    <w:tmpl w:val="03E23326"/>
    <w:lvl w:ilvl="0" w:tplc="C5C46556">
      <w:start w:val="1"/>
      <w:numFmt w:val="decimal"/>
      <w:lvlText w:val="%1."/>
      <w:lvlJc w:val="left"/>
      <w:pPr>
        <w:ind w:left="1800" w:hanging="360"/>
      </w:pPr>
      <w:rPr>
        <w:rFonts w:hint="default"/>
        <w:b/>
        <w:i w:val="0"/>
        <w:color w:val="586D2D"/>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767810"/>
    <w:multiLevelType w:val="multilevel"/>
    <w:tmpl w:val="22CC73BA"/>
    <w:styleLink w:val="List3Levels"/>
    <w:lvl w:ilvl="0">
      <w:start w:val="1"/>
      <w:numFmt w:val="bullet"/>
      <w:lvlText w:val=""/>
      <w:lvlJc w:val="left"/>
      <w:pPr>
        <w:ind w:left="792" w:hanging="216"/>
      </w:pPr>
      <w:rPr>
        <w:rFonts w:ascii="Symbol" w:hAnsi="Symbol" w:hint="default"/>
        <w:b/>
        <w:bCs/>
        <w:color w:val="1569C8" w:themeColor="accent5"/>
        <w:sz w:val="18"/>
        <w:szCs w:val="24"/>
      </w:rPr>
    </w:lvl>
    <w:lvl w:ilvl="1">
      <w:start w:val="1"/>
      <w:numFmt w:val="bullet"/>
      <w:pStyle w:val="List-Level2"/>
      <w:lvlText w:val="-"/>
      <w:lvlJc w:val="left"/>
      <w:pPr>
        <w:ind w:left="1296" w:hanging="216"/>
      </w:pPr>
      <w:rPr>
        <w:rFonts w:ascii="Calibri" w:hAnsi="Calibri" w:hint="default"/>
        <w:b w:val="0"/>
        <w:bCs/>
        <w:i w:val="0"/>
        <w:color w:val="1569C8" w:themeColor="accent5"/>
        <w:sz w:val="24"/>
        <w:szCs w:val="24"/>
      </w:rPr>
    </w:lvl>
    <w:lvl w:ilvl="2">
      <w:start w:val="1"/>
      <w:numFmt w:val="bullet"/>
      <w:pStyle w:val="List-Level3"/>
      <w:lvlText w:val="○"/>
      <w:lvlJc w:val="left"/>
      <w:pPr>
        <w:ind w:left="1800" w:hanging="216"/>
      </w:pPr>
      <w:rPr>
        <w:rFonts w:ascii="Courier New" w:hAnsi="Courier New" w:hint="default"/>
        <w:b/>
        <w:bCs/>
        <w:color w:val="1569C8"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3" w15:restartNumberingAfterBreak="0">
    <w:nsid w:val="096236BC"/>
    <w:multiLevelType w:val="multilevel"/>
    <w:tmpl w:val="CD4ED804"/>
    <w:styleLink w:val="CurrentList7"/>
    <w:lvl w:ilvl="0">
      <w:start w:val="1"/>
      <w:numFmt w:val="decimal"/>
      <w:lvlText w:val="%1."/>
      <w:lvlJc w:val="left"/>
      <w:pPr>
        <w:ind w:left="1152" w:hanging="574"/>
      </w:pPr>
      <w:rPr>
        <w:rFonts w:hint="default"/>
        <w:b w:val="0"/>
        <w:bCs w:val="0"/>
        <w:color w:val="586D2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DF59D2"/>
    <w:multiLevelType w:val="hybridMultilevel"/>
    <w:tmpl w:val="E4CA9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2F4FF6"/>
    <w:multiLevelType w:val="hybridMultilevel"/>
    <w:tmpl w:val="B04E236E"/>
    <w:lvl w:ilvl="0" w:tplc="3E769008">
      <w:start w:val="1"/>
      <w:numFmt w:val="decimal"/>
      <w:lvlText w:val="%1."/>
      <w:lvlJc w:val="left"/>
      <w:pPr>
        <w:ind w:left="1800" w:hanging="360"/>
      </w:pPr>
      <w:rPr>
        <w:rFonts w:hint="default"/>
        <w:b/>
        <w:i w:val="0"/>
        <w:color w:val="0070C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AD959A1"/>
    <w:multiLevelType w:val="hybridMultilevel"/>
    <w:tmpl w:val="6DACDCBE"/>
    <w:lvl w:ilvl="0" w:tplc="B01A827C">
      <w:start w:val="1"/>
      <w:numFmt w:val="decimal"/>
      <w:lvlText w:val="%1."/>
      <w:lvlJc w:val="left"/>
      <w:pPr>
        <w:ind w:left="1440" w:hanging="360"/>
      </w:pPr>
      <w:rPr>
        <w:rFonts w:hint="default"/>
        <w:b/>
        <w:i w:val="0"/>
        <w:color w:val="0070C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0C2B0B70"/>
    <w:multiLevelType w:val="multilevel"/>
    <w:tmpl w:val="22CC73BA"/>
    <w:lvl w:ilvl="0">
      <w:start w:val="1"/>
      <w:numFmt w:val="bullet"/>
      <w:lvlText w:val=""/>
      <w:lvlJc w:val="left"/>
      <w:pPr>
        <w:ind w:left="792" w:hanging="216"/>
      </w:pPr>
      <w:rPr>
        <w:rFonts w:ascii="Symbol" w:hAnsi="Symbol" w:hint="default"/>
        <w:b/>
        <w:bCs/>
        <w:color w:val="1569C8" w:themeColor="accent5"/>
        <w:sz w:val="18"/>
        <w:szCs w:val="24"/>
      </w:rPr>
    </w:lvl>
    <w:lvl w:ilvl="1">
      <w:start w:val="1"/>
      <w:numFmt w:val="bullet"/>
      <w:lvlText w:val="-"/>
      <w:lvlJc w:val="left"/>
      <w:pPr>
        <w:ind w:left="1296" w:hanging="216"/>
      </w:pPr>
      <w:rPr>
        <w:rFonts w:ascii="Calibri" w:hAnsi="Calibri" w:hint="default"/>
        <w:b w:val="0"/>
        <w:bCs/>
        <w:i w:val="0"/>
        <w:color w:val="1569C8" w:themeColor="accent5"/>
        <w:sz w:val="24"/>
        <w:szCs w:val="24"/>
      </w:rPr>
    </w:lvl>
    <w:lvl w:ilvl="2">
      <w:start w:val="1"/>
      <w:numFmt w:val="bullet"/>
      <w:lvlText w:val="○"/>
      <w:lvlJc w:val="left"/>
      <w:pPr>
        <w:ind w:left="1800" w:hanging="216"/>
      </w:pPr>
      <w:rPr>
        <w:rFonts w:ascii="Courier New" w:hAnsi="Courier New" w:hint="default"/>
        <w:b/>
        <w:bCs/>
        <w:color w:val="1569C8"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8" w15:restartNumberingAfterBreak="0">
    <w:nsid w:val="0D8F6688"/>
    <w:multiLevelType w:val="hybridMultilevel"/>
    <w:tmpl w:val="179C2B7C"/>
    <w:lvl w:ilvl="0" w:tplc="F72AC004">
      <w:start w:val="1"/>
      <w:numFmt w:val="bullet"/>
      <w:pStyle w:val="TableBullets"/>
      <w:lvlText w:val=""/>
      <w:lvlJc w:val="left"/>
      <w:pPr>
        <w:ind w:left="216" w:hanging="216"/>
      </w:pPr>
      <w:rPr>
        <w:rFonts w:ascii="Symbol" w:hAnsi="Symbol" w:hint="default"/>
        <w:b/>
        <w:i w:val="0"/>
        <w:color w:val="586D2D"/>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DFC1DB1"/>
    <w:multiLevelType w:val="hybridMultilevel"/>
    <w:tmpl w:val="E20CAC16"/>
    <w:lvl w:ilvl="0" w:tplc="3E769008">
      <w:start w:val="1"/>
      <w:numFmt w:val="decimal"/>
      <w:lvlText w:val="%1."/>
      <w:lvlJc w:val="left"/>
      <w:pPr>
        <w:ind w:left="1440" w:hanging="360"/>
      </w:pPr>
      <w:rPr>
        <w:rFonts w:hint="default"/>
        <w:b/>
        <w:i w:val="0"/>
        <w:color w:val="0070C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112E4947"/>
    <w:multiLevelType w:val="hybridMultilevel"/>
    <w:tmpl w:val="DF9E75E0"/>
    <w:lvl w:ilvl="0" w:tplc="08CA985C">
      <w:start w:val="1"/>
      <w:numFmt w:val="decimal"/>
      <w:lvlText w:val="%1."/>
      <w:lvlJc w:val="left"/>
      <w:pPr>
        <w:ind w:left="720" w:hanging="360"/>
      </w:pPr>
      <w:rPr>
        <w:rFonts w:asciiTheme="minorHAnsi" w:hAnsiTheme="minorHAnsi" w:hint="default"/>
        <w:b/>
        <w:bCs/>
        <w:i w:val="0"/>
        <w:color w:val="00858D"/>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3F4096"/>
    <w:multiLevelType w:val="multilevel"/>
    <w:tmpl w:val="7A161B66"/>
    <w:lvl w:ilvl="0">
      <w:start w:val="1"/>
      <w:numFmt w:val="bullet"/>
      <w:lvlText w:val=""/>
      <w:lvlJc w:val="left"/>
      <w:pPr>
        <w:ind w:left="792" w:hanging="216"/>
      </w:pPr>
      <w:rPr>
        <w:rFonts w:ascii="Symbol" w:hAnsi="Symbol" w:hint="default"/>
        <w:b/>
        <w:i w:val="0"/>
        <w:color w:val="2D6127" w:themeColor="accent4" w:themeShade="BF"/>
        <w:sz w:val="20"/>
      </w:rPr>
    </w:lvl>
    <w:lvl w:ilvl="1">
      <w:start w:val="1"/>
      <w:numFmt w:val="bullet"/>
      <w:lvlText w:val="-"/>
      <w:lvlJc w:val="left"/>
      <w:pPr>
        <w:ind w:left="1296" w:hanging="216"/>
      </w:pPr>
      <w:rPr>
        <w:rFonts w:ascii="Calibri" w:hAnsi="Calibri" w:hint="default"/>
      </w:rPr>
    </w:lvl>
    <w:lvl w:ilvl="2">
      <w:start w:val="1"/>
      <w:numFmt w:val="bullet"/>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12" w15:restartNumberingAfterBreak="0">
    <w:nsid w:val="1559339C"/>
    <w:multiLevelType w:val="multilevel"/>
    <w:tmpl w:val="446425AC"/>
    <w:styleLink w:val="CurrentList3"/>
    <w:lvl w:ilvl="0">
      <w:start w:val="1"/>
      <w:numFmt w:val="bullet"/>
      <w:lvlText w:val=""/>
      <w:lvlJc w:val="left"/>
      <w:pPr>
        <w:ind w:left="216" w:hanging="216"/>
      </w:pPr>
      <w:rPr>
        <w:rFonts w:ascii="Symbol" w:hAnsi="Symbol" w:hint="default"/>
        <w:b/>
        <w:bCs/>
        <w:color w:val="586D2D"/>
        <w:sz w:val="22"/>
        <w:szCs w:val="24"/>
      </w:rPr>
    </w:lvl>
    <w:lvl w:ilvl="1">
      <w:start w:val="1"/>
      <w:numFmt w:val="bullet"/>
      <w:lvlText w:val="-"/>
      <w:lvlJc w:val="left"/>
      <w:pPr>
        <w:ind w:left="720" w:hanging="216"/>
      </w:pPr>
      <w:rPr>
        <w:rFonts w:ascii="Calibri" w:hAnsi="Calibri" w:hint="default"/>
        <w:b w:val="0"/>
        <w:bCs/>
        <w:i w:val="0"/>
        <w:color w:val="1569C8" w:themeColor="accent5"/>
        <w:sz w:val="24"/>
        <w:szCs w:val="24"/>
      </w:rPr>
    </w:lvl>
    <w:lvl w:ilvl="2">
      <w:start w:val="1"/>
      <w:numFmt w:val="bullet"/>
      <w:lvlText w:val="○"/>
      <w:lvlJc w:val="left"/>
      <w:pPr>
        <w:ind w:left="1224" w:hanging="216"/>
      </w:pPr>
      <w:rPr>
        <w:rFonts w:ascii="Courier New" w:hAnsi="Courier New" w:hint="default"/>
        <w:b/>
        <w:bCs/>
        <w:color w:val="1569C8" w:themeColor="accent5"/>
      </w:rPr>
    </w:lvl>
    <w:lvl w:ilvl="3">
      <w:start w:val="1"/>
      <w:numFmt w:val="bullet"/>
      <w:lvlText w:val=""/>
      <w:lvlJc w:val="left"/>
      <w:pPr>
        <w:ind w:left="1728" w:hanging="216"/>
      </w:pPr>
      <w:rPr>
        <w:rFonts w:ascii="Symbol" w:hAnsi="Symbol" w:hint="default"/>
      </w:rPr>
    </w:lvl>
    <w:lvl w:ilvl="4">
      <w:start w:val="1"/>
      <w:numFmt w:val="bullet"/>
      <w:lvlText w:val="o"/>
      <w:lvlJc w:val="left"/>
      <w:pPr>
        <w:ind w:left="2232" w:hanging="216"/>
      </w:pPr>
      <w:rPr>
        <w:rFonts w:ascii="Courier New" w:hAnsi="Courier New" w:cs="Courier New" w:hint="default"/>
      </w:rPr>
    </w:lvl>
    <w:lvl w:ilvl="5">
      <w:start w:val="1"/>
      <w:numFmt w:val="bullet"/>
      <w:lvlText w:val=""/>
      <w:lvlJc w:val="left"/>
      <w:pPr>
        <w:ind w:left="2736" w:hanging="216"/>
      </w:pPr>
      <w:rPr>
        <w:rFonts w:ascii="Wingdings" w:hAnsi="Wingdings" w:hint="default"/>
      </w:rPr>
    </w:lvl>
    <w:lvl w:ilvl="6">
      <w:start w:val="1"/>
      <w:numFmt w:val="bullet"/>
      <w:lvlText w:val=""/>
      <w:lvlJc w:val="left"/>
      <w:pPr>
        <w:ind w:left="3240" w:hanging="216"/>
      </w:pPr>
      <w:rPr>
        <w:rFonts w:ascii="Symbol" w:hAnsi="Symbol" w:hint="default"/>
      </w:rPr>
    </w:lvl>
    <w:lvl w:ilvl="7">
      <w:start w:val="1"/>
      <w:numFmt w:val="bullet"/>
      <w:lvlText w:val="o"/>
      <w:lvlJc w:val="left"/>
      <w:pPr>
        <w:ind w:left="3744" w:hanging="216"/>
      </w:pPr>
      <w:rPr>
        <w:rFonts w:ascii="Courier New" w:hAnsi="Courier New" w:cs="Courier New" w:hint="default"/>
      </w:rPr>
    </w:lvl>
    <w:lvl w:ilvl="8">
      <w:start w:val="1"/>
      <w:numFmt w:val="bullet"/>
      <w:lvlText w:val=""/>
      <w:lvlJc w:val="left"/>
      <w:pPr>
        <w:ind w:left="4248" w:hanging="216"/>
      </w:pPr>
      <w:rPr>
        <w:rFonts w:ascii="Wingdings" w:hAnsi="Wingdings" w:hint="default"/>
      </w:rPr>
    </w:lvl>
  </w:abstractNum>
  <w:abstractNum w:abstractNumId="13" w15:restartNumberingAfterBreak="0">
    <w:nsid w:val="15F761DB"/>
    <w:multiLevelType w:val="hybridMultilevel"/>
    <w:tmpl w:val="B4DE5FF0"/>
    <w:lvl w:ilvl="0" w:tplc="3E769008">
      <w:start w:val="1"/>
      <w:numFmt w:val="decimal"/>
      <w:lvlText w:val="%1."/>
      <w:lvlJc w:val="left"/>
      <w:pPr>
        <w:ind w:left="936" w:hanging="360"/>
      </w:pPr>
      <w:rPr>
        <w:rFonts w:hint="default"/>
        <w:b/>
        <w:i w:val="0"/>
        <w:color w:val="0070C0"/>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4" w15:restartNumberingAfterBreak="0">
    <w:nsid w:val="16311A27"/>
    <w:multiLevelType w:val="hybridMultilevel"/>
    <w:tmpl w:val="D80A8EAC"/>
    <w:lvl w:ilvl="0" w:tplc="DED8AA4A">
      <w:start w:val="1"/>
      <w:numFmt w:val="decimal"/>
      <w:pStyle w:val="List-Numbers"/>
      <w:lvlText w:val="%1."/>
      <w:lvlJc w:val="left"/>
      <w:pPr>
        <w:ind w:left="1008" w:hanging="430"/>
      </w:pPr>
      <w:rPr>
        <w:rFonts w:hint="default"/>
        <w:b w:val="0"/>
        <w:bCs w:val="0"/>
        <w:color w:val="586D2D"/>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72472EE"/>
    <w:multiLevelType w:val="hybridMultilevel"/>
    <w:tmpl w:val="26E46054"/>
    <w:lvl w:ilvl="0" w:tplc="3E769008">
      <w:start w:val="1"/>
      <w:numFmt w:val="decimal"/>
      <w:lvlText w:val="%1."/>
      <w:lvlJc w:val="left"/>
      <w:pPr>
        <w:ind w:left="1440" w:hanging="360"/>
      </w:pPr>
      <w:rPr>
        <w:rFonts w:hint="default"/>
        <w:b/>
        <w:i w:val="0"/>
        <w:color w:val="0070C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17E3078F"/>
    <w:multiLevelType w:val="hybridMultilevel"/>
    <w:tmpl w:val="17F6BA54"/>
    <w:lvl w:ilvl="0" w:tplc="E79870E4">
      <w:start w:val="1"/>
      <w:numFmt w:val="decimal"/>
      <w:lvlText w:val="%1."/>
      <w:lvlJc w:val="left"/>
      <w:pPr>
        <w:ind w:left="360" w:hanging="360"/>
      </w:pPr>
      <w:rPr>
        <w:rFonts w:asciiTheme="minorHAnsi" w:hAnsiTheme="minorHAnsi" w:hint="default"/>
        <w:b/>
        <w:i w:val="0"/>
        <w:color w:val="3C823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F94DE2"/>
    <w:multiLevelType w:val="multilevel"/>
    <w:tmpl w:val="031EF3D2"/>
    <w:styleLink w:val="CurrentList4"/>
    <w:lvl w:ilvl="0">
      <w:start w:val="1"/>
      <w:numFmt w:val="decimal"/>
      <w:lvlText w:val="%1."/>
      <w:lvlJc w:val="left"/>
      <w:pPr>
        <w:ind w:left="1080" w:hanging="720"/>
      </w:pPr>
      <w:rPr>
        <w:rFonts w:hint="default"/>
        <w:b w:val="0"/>
        <w:bCs w:val="0"/>
        <w:color w:val="3E535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C3846C7"/>
    <w:multiLevelType w:val="multilevel"/>
    <w:tmpl w:val="7A161B66"/>
    <w:styleLink w:val="CalloutBoxList3Levels"/>
    <w:lvl w:ilvl="0">
      <w:start w:val="1"/>
      <w:numFmt w:val="bullet"/>
      <w:pStyle w:val="CalloutBox-ListLevel1"/>
      <w:lvlText w:val=""/>
      <w:lvlJc w:val="left"/>
      <w:pPr>
        <w:ind w:left="792" w:hanging="216"/>
      </w:pPr>
      <w:rPr>
        <w:rFonts w:ascii="Symbol" w:hAnsi="Symbol" w:hint="default"/>
        <w:b/>
        <w:i w:val="0"/>
        <w:color w:val="2D6127" w:themeColor="accent4" w:themeShade="BF"/>
        <w:sz w:val="20"/>
      </w:rPr>
    </w:lvl>
    <w:lvl w:ilvl="1">
      <w:start w:val="1"/>
      <w:numFmt w:val="bullet"/>
      <w:pStyle w:val="CalloutBox-ListLevel2"/>
      <w:lvlText w:val="-"/>
      <w:lvlJc w:val="left"/>
      <w:pPr>
        <w:ind w:left="1296" w:hanging="216"/>
      </w:pPr>
      <w:rPr>
        <w:rFonts w:ascii="Calibri" w:hAnsi="Calibri" w:hint="default"/>
      </w:rPr>
    </w:lvl>
    <w:lvl w:ilvl="2">
      <w:start w:val="1"/>
      <w:numFmt w:val="bullet"/>
      <w:pStyle w:val="CalloutBox-ListLevel3"/>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19" w15:restartNumberingAfterBreak="0">
    <w:nsid w:val="1D4937BF"/>
    <w:multiLevelType w:val="multilevel"/>
    <w:tmpl w:val="22BE24A0"/>
    <w:lvl w:ilvl="0">
      <w:start w:val="1"/>
      <w:numFmt w:val="bullet"/>
      <w:lvlText w:val=""/>
      <w:lvlJc w:val="left"/>
      <w:pPr>
        <w:ind w:left="792" w:hanging="216"/>
      </w:pPr>
      <w:rPr>
        <w:rFonts w:ascii="Symbol" w:hAnsi="Symbol" w:hint="default"/>
        <w:b/>
        <w:i w:val="0"/>
        <w:color w:val="2D6127" w:themeColor="accent4" w:themeShade="BF"/>
        <w:sz w:val="20"/>
      </w:rPr>
    </w:lvl>
    <w:lvl w:ilvl="1">
      <w:start w:val="1"/>
      <w:numFmt w:val="bullet"/>
      <w:lvlText w:val="-"/>
      <w:lvlJc w:val="left"/>
      <w:pPr>
        <w:ind w:left="1296" w:hanging="216"/>
      </w:pPr>
      <w:rPr>
        <w:rFonts w:ascii="Calibri" w:hAnsi="Calibri" w:hint="default"/>
      </w:rPr>
    </w:lvl>
    <w:lvl w:ilvl="2">
      <w:start w:val="1"/>
      <w:numFmt w:val="bullet"/>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20" w15:restartNumberingAfterBreak="0">
    <w:nsid w:val="27F05890"/>
    <w:multiLevelType w:val="hybridMultilevel"/>
    <w:tmpl w:val="94F29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1318B7"/>
    <w:multiLevelType w:val="multilevel"/>
    <w:tmpl w:val="031EF3D2"/>
    <w:styleLink w:val="CurrentList5"/>
    <w:lvl w:ilvl="0">
      <w:start w:val="1"/>
      <w:numFmt w:val="decimal"/>
      <w:lvlText w:val="%1."/>
      <w:lvlJc w:val="left"/>
      <w:pPr>
        <w:ind w:left="1080" w:hanging="720"/>
      </w:pPr>
      <w:rPr>
        <w:rFonts w:hint="default"/>
        <w:b w:val="0"/>
        <w:bCs w:val="0"/>
        <w:color w:val="3E535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0777270"/>
    <w:multiLevelType w:val="hybridMultilevel"/>
    <w:tmpl w:val="FDA40F66"/>
    <w:lvl w:ilvl="0" w:tplc="25FA4ACC">
      <w:start w:val="1"/>
      <w:numFmt w:val="bullet"/>
      <w:lvlText w:val=""/>
      <w:lvlJc w:val="left"/>
      <w:pPr>
        <w:ind w:left="810" w:hanging="360"/>
      </w:pPr>
      <w:rPr>
        <w:rFonts w:ascii="Symbol" w:hAnsi="Symbol" w:hint="default"/>
        <w:color w:val="586D2D"/>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307E1925"/>
    <w:multiLevelType w:val="hybridMultilevel"/>
    <w:tmpl w:val="941A579A"/>
    <w:lvl w:ilvl="0" w:tplc="3E769008">
      <w:start w:val="1"/>
      <w:numFmt w:val="decimal"/>
      <w:lvlText w:val="%1."/>
      <w:lvlJc w:val="left"/>
      <w:pPr>
        <w:ind w:left="936" w:hanging="360"/>
      </w:pPr>
      <w:rPr>
        <w:rFonts w:hint="default"/>
        <w:b/>
        <w:i w:val="0"/>
        <w:color w:val="0070C0"/>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4" w15:restartNumberingAfterBreak="0">
    <w:nsid w:val="32B75B32"/>
    <w:multiLevelType w:val="hybridMultilevel"/>
    <w:tmpl w:val="90EA0542"/>
    <w:lvl w:ilvl="0" w:tplc="0590B9D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42D728A"/>
    <w:multiLevelType w:val="multilevel"/>
    <w:tmpl w:val="4A7CE202"/>
    <w:styleLink w:val="CurrentList6"/>
    <w:lvl w:ilvl="0">
      <w:start w:val="1"/>
      <w:numFmt w:val="decimal"/>
      <w:lvlText w:val="%1."/>
      <w:lvlJc w:val="left"/>
      <w:pPr>
        <w:ind w:left="1298" w:hanging="720"/>
      </w:pPr>
      <w:rPr>
        <w:rFonts w:hint="default"/>
        <w:b w:val="0"/>
        <w:bCs w:val="0"/>
        <w:color w:val="586D2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55C3D0A"/>
    <w:multiLevelType w:val="multilevel"/>
    <w:tmpl w:val="DFB0FB78"/>
    <w:styleLink w:val="CurrentList1"/>
    <w:lvl w:ilvl="0">
      <w:start w:val="1"/>
      <w:numFmt w:val="bullet"/>
      <w:lvlText w:val=""/>
      <w:lvlJc w:val="left"/>
      <w:pPr>
        <w:ind w:left="216" w:hanging="216"/>
      </w:pPr>
      <w:rPr>
        <w:rFonts w:ascii="Symbol" w:hAnsi="Symbol" w:hint="default"/>
        <w:b/>
        <w:i w:val="0"/>
        <w:color w:val="1569C8" w:themeColor="accent5"/>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7C83D0E"/>
    <w:multiLevelType w:val="hybridMultilevel"/>
    <w:tmpl w:val="1C30A954"/>
    <w:lvl w:ilvl="0" w:tplc="AEBE4A8A">
      <w:start w:val="1"/>
      <w:numFmt w:val="upperLetter"/>
      <w:pStyle w:val="CalloutBoxListLett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3B5151A1"/>
    <w:multiLevelType w:val="hybridMultilevel"/>
    <w:tmpl w:val="FA1EE104"/>
    <w:lvl w:ilvl="0" w:tplc="3E769008">
      <w:start w:val="1"/>
      <w:numFmt w:val="decimal"/>
      <w:lvlText w:val="%1."/>
      <w:lvlJc w:val="left"/>
      <w:pPr>
        <w:ind w:left="1440" w:hanging="360"/>
      </w:pPr>
      <w:rPr>
        <w:rFonts w:hint="default"/>
        <w:b/>
        <w:i w:val="0"/>
        <w:color w:val="0070C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40E84535"/>
    <w:multiLevelType w:val="hybridMultilevel"/>
    <w:tmpl w:val="7FE60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084FA8"/>
    <w:multiLevelType w:val="hybridMultilevel"/>
    <w:tmpl w:val="621641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8BC10E3"/>
    <w:multiLevelType w:val="multilevel"/>
    <w:tmpl w:val="7A161B66"/>
    <w:lvl w:ilvl="0">
      <w:start w:val="1"/>
      <w:numFmt w:val="bullet"/>
      <w:lvlText w:val=""/>
      <w:lvlJc w:val="left"/>
      <w:pPr>
        <w:ind w:left="792" w:hanging="216"/>
      </w:pPr>
      <w:rPr>
        <w:rFonts w:ascii="Symbol" w:hAnsi="Symbol" w:hint="default"/>
        <w:b/>
        <w:i w:val="0"/>
        <w:color w:val="2D6127" w:themeColor="accent4" w:themeShade="BF"/>
        <w:sz w:val="20"/>
      </w:rPr>
    </w:lvl>
    <w:lvl w:ilvl="1">
      <w:start w:val="1"/>
      <w:numFmt w:val="bullet"/>
      <w:lvlText w:val="-"/>
      <w:lvlJc w:val="left"/>
      <w:pPr>
        <w:ind w:left="1296" w:hanging="216"/>
      </w:pPr>
      <w:rPr>
        <w:rFonts w:ascii="Calibri" w:hAnsi="Calibri" w:hint="default"/>
      </w:rPr>
    </w:lvl>
    <w:lvl w:ilvl="2">
      <w:start w:val="1"/>
      <w:numFmt w:val="bullet"/>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32" w15:restartNumberingAfterBreak="0">
    <w:nsid w:val="4BB35311"/>
    <w:multiLevelType w:val="hybridMultilevel"/>
    <w:tmpl w:val="55D6781C"/>
    <w:lvl w:ilvl="0" w:tplc="4CD618EE">
      <w:start w:val="1"/>
      <w:numFmt w:val="decimal"/>
      <w:lvlText w:val="%1."/>
      <w:lvlJc w:val="left"/>
      <w:pPr>
        <w:ind w:left="1800" w:hanging="360"/>
      </w:pPr>
      <w:rPr>
        <w:rFonts w:hint="default"/>
        <w:b/>
        <w:i w:val="0"/>
        <w:color w:val="586D2D"/>
      </w:rPr>
    </w:lvl>
    <w:lvl w:ilvl="1" w:tplc="3E769008">
      <w:start w:val="1"/>
      <w:numFmt w:val="decimal"/>
      <w:lvlText w:val="%2."/>
      <w:lvlJc w:val="left"/>
      <w:pPr>
        <w:ind w:left="2664" w:hanging="360"/>
      </w:pPr>
      <w:rPr>
        <w:rFonts w:hint="default"/>
        <w:b/>
        <w:i w:val="0"/>
        <w:color w:val="0070C0"/>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3" w15:restartNumberingAfterBreak="0">
    <w:nsid w:val="4D5B70DA"/>
    <w:multiLevelType w:val="hybridMultilevel"/>
    <w:tmpl w:val="2EC0F5D2"/>
    <w:lvl w:ilvl="0" w:tplc="120821C6">
      <w:start w:val="1"/>
      <w:numFmt w:val="decimal"/>
      <w:lvlText w:val="%1."/>
      <w:lvlJc w:val="left"/>
      <w:pPr>
        <w:ind w:left="1800" w:hanging="360"/>
      </w:pPr>
      <w:rPr>
        <w:rFonts w:hint="default"/>
        <w:b/>
        <w:i w:val="0"/>
        <w:color w:val="586D2D"/>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4DE755E6"/>
    <w:multiLevelType w:val="hybridMultilevel"/>
    <w:tmpl w:val="6B26FA96"/>
    <w:lvl w:ilvl="0" w:tplc="3E769008">
      <w:start w:val="1"/>
      <w:numFmt w:val="decimal"/>
      <w:lvlText w:val="%1."/>
      <w:lvlJc w:val="left"/>
      <w:pPr>
        <w:ind w:left="1296" w:hanging="360"/>
      </w:pPr>
      <w:rPr>
        <w:rFonts w:hint="default"/>
        <w:b/>
        <w:i w:val="0"/>
        <w:color w:val="0070C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5" w15:restartNumberingAfterBreak="0">
    <w:nsid w:val="4E195096"/>
    <w:multiLevelType w:val="singleLevel"/>
    <w:tmpl w:val="BF32897A"/>
    <w:lvl w:ilvl="0">
      <w:start w:val="1"/>
      <w:numFmt w:val="decimal"/>
      <w:lvlText w:val="%1."/>
      <w:lvlJc w:val="left"/>
      <w:pPr>
        <w:ind w:left="936" w:hanging="360"/>
      </w:pPr>
      <w:rPr>
        <w:rFonts w:hint="default"/>
        <w:b/>
        <w:bCs/>
        <w:color w:val="1569C8" w:themeColor="accent5"/>
        <w:sz w:val="24"/>
        <w:szCs w:val="24"/>
      </w:rPr>
    </w:lvl>
  </w:abstractNum>
  <w:abstractNum w:abstractNumId="36" w15:restartNumberingAfterBreak="0">
    <w:nsid w:val="4EFA11E6"/>
    <w:multiLevelType w:val="hybridMultilevel"/>
    <w:tmpl w:val="4AAE5E00"/>
    <w:lvl w:ilvl="0" w:tplc="CF661514">
      <w:start w:val="1"/>
      <w:numFmt w:val="decimal"/>
      <w:lvlText w:val="%1."/>
      <w:lvlJc w:val="left"/>
      <w:pPr>
        <w:ind w:left="360" w:hanging="360"/>
      </w:pPr>
      <w:rPr>
        <w:rFonts w:asciiTheme="minorHAnsi" w:hAnsiTheme="minorHAnsi" w:hint="default"/>
        <w:b/>
        <w:i w:val="0"/>
        <w:color w:val="3C823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00E5EFF"/>
    <w:multiLevelType w:val="hybridMultilevel"/>
    <w:tmpl w:val="1BD8911A"/>
    <w:lvl w:ilvl="0" w:tplc="CF661514">
      <w:start w:val="1"/>
      <w:numFmt w:val="decimal"/>
      <w:lvlText w:val="%1."/>
      <w:lvlJc w:val="left"/>
      <w:pPr>
        <w:ind w:left="360" w:hanging="360"/>
      </w:pPr>
      <w:rPr>
        <w:rFonts w:asciiTheme="minorHAnsi" w:hAnsiTheme="minorHAnsi" w:hint="default"/>
        <w:b/>
        <w:i w:val="0"/>
        <w:color w:val="3C823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1515B01"/>
    <w:multiLevelType w:val="hybridMultilevel"/>
    <w:tmpl w:val="74ECFC2E"/>
    <w:lvl w:ilvl="0" w:tplc="D42405B0">
      <w:numFmt w:val="bullet"/>
      <w:lvlText w:val="-"/>
      <w:lvlJc w:val="left"/>
      <w:pPr>
        <w:ind w:left="2448" w:hanging="360"/>
      </w:pPr>
      <w:rPr>
        <w:rFonts w:ascii="Calibri" w:eastAsiaTheme="minorEastAsia" w:hAnsi="Calibri" w:cs="Calibri"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39" w15:restartNumberingAfterBreak="0">
    <w:nsid w:val="55362E33"/>
    <w:multiLevelType w:val="hybridMultilevel"/>
    <w:tmpl w:val="23FAB396"/>
    <w:lvl w:ilvl="0" w:tplc="FF10A12C">
      <w:start w:val="1"/>
      <w:numFmt w:val="bullet"/>
      <w:lvlText w:val=""/>
      <w:lvlJc w:val="left"/>
      <w:pPr>
        <w:ind w:left="450" w:hanging="360"/>
      </w:pPr>
      <w:rPr>
        <w:rFonts w:ascii="Symbol" w:hAnsi="Symbol" w:hint="default"/>
        <w:color w:val="586D2D"/>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0" w15:restartNumberingAfterBreak="0">
    <w:nsid w:val="56147EB2"/>
    <w:multiLevelType w:val="hybridMultilevel"/>
    <w:tmpl w:val="A5FADDEA"/>
    <w:lvl w:ilvl="0" w:tplc="E834A926">
      <w:start w:val="1"/>
      <w:numFmt w:val="decimal"/>
      <w:lvlText w:val="%1."/>
      <w:lvlJc w:val="left"/>
      <w:pPr>
        <w:ind w:left="1587" w:hanging="360"/>
      </w:pPr>
      <w:rPr>
        <w:rFonts w:hint="default"/>
        <w:b/>
        <w:i w:val="0"/>
        <w:color w:val="586D2D"/>
      </w:rPr>
    </w:lvl>
    <w:lvl w:ilvl="1" w:tplc="04090019" w:tentative="1">
      <w:start w:val="1"/>
      <w:numFmt w:val="lowerLetter"/>
      <w:lvlText w:val="%2."/>
      <w:lvlJc w:val="left"/>
      <w:pPr>
        <w:ind w:left="2307" w:hanging="360"/>
      </w:pPr>
    </w:lvl>
    <w:lvl w:ilvl="2" w:tplc="0409001B" w:tentative="1">
      <w:start w:val="1"/>
      <w:numFmt w:val="lowerRoman"/>
      <w:lvlText w:val="%3."/>
      <w:lvlJc w:val="right"/>
      <w:pPr>
        <w:ind w:left="3027" w:hanging="180"/>
      </w:pPr>
    </w:lvl>
    <w:lvl w:ilvl="3" w:tplc="0409000F" w:tentative="1">
      <w:start w:val="1"/>
      <w:numFmt w:val="decimal"/>
      <w:lvlText w:val="%4."/>
      <w:lvlJc w:val="left"/>
      <w:pPr>
        <w:ind w:left="3747" w:hanging="360"/>
      </w:pPr>
    </w:lvl>
    <w:lvl w:ilvl="4" w:tplc="04090019" w:tentative="1">
      <w:start w:val="1"/>
      <w:numFmt w:val="lowerLetter"/>
      <w:lvlText w:val="%5."/>
      <w:lvlJc w:val="left"/>
      <w:pPr>
        <w:ind w:left="4467" w:hanging="360"/>
      </w:pPr>
    </w:lvl>
    <w:lvl w:ilvl="5" w:tplc="0409001B" w:tentative="1">
      <w:start w:val="1"/>
      <w:numFmt w:val="lowerRoman"/>
      <w:lvlText w:val="%6."/>
      <w:lvlJc w:val="right"/>
      <w:pPr>
        <w:ind w:left="5187" w:hanging="180"/>
      </w:pPr>
    </w:lvl>
    <w:lvl w:ilvl="6" w:tplc="0409000F" w:tentative="1">
      <w:start w:val="1"/>
      <w:numFmt w:val="decimal"/>
      <w:lvlText w:val="%7."/>
      <w:lvlJc w:val="left"/>
      <w:pPr>
        <w:ind w:left="5907" w:hanging="360"/>
      </w:pPr>
    </w:lvl>
    <w:lvl w:ilvl="7" w:tplc="04090019" w:tentative="1">
      <w:start w:val="1"/>
      <w:numFmt w:val="lowerLetter"/>
      <w:lvlText w:val="%8."/>
      <w:lvlJc w:val="left"/>
      <w:pPr>
        <w:ind w:left="6627" w:hanging="360"/>
      </w:pPr>
    </w:lvl>
    <w:lvl w:ilvl="8" w:tplc="0409001B" w:tentative="1">
      <w:start w:val="1"/>
      <w:numFmt w:val="lowerRoman"/>
      <w:lvlText w:val="%9."/>
      <w:lvlJc w:val="right"/>
      <w:pPr>
        <w:ind w:left="7347" w:hanging="180"/>
      </w:pPr>
    </w:lvl>
  </w:abstractNum>
  <w:abstractNum w:abstractNumId="41" w15:restartNumberingAfterBreak="0">
    <w:nsid w:val="593805FF"/>
    <w:multiLevelType w:val="multilevel"/>
    <w:tmpl w:val="A5BC852E"/>
    <w:styleLink w:val="CurrentList2"/>
    <w:lvl w:ilvl="0">
      <w:start w:val="1"/>
      <w:numFmt w:val="bullet"/>
      <w:lvlText w:val=""/>
      <w:lvlJc w:val="left"/>
      <w:pPr>
        <w:ind w:left="216" w:hanging="216"/>
      </w:pPr>
      <w:rPr>
        <w:rFonts w:ascii="Symbol" w:hAnsi="Symbol" w:hint="default"/>
        <w:b/>
        <w:bCs/>
        <w:color w:val="3E535F"/>
        <w:sz w:val="22"/>
        <w:szCs w:val="24"/>
      </w:rPr>
    </w:lvl>
    <w:lvl w:ilvl="1">
      <w:start w:val="1"/>
      <w:numFmt w:val="bullet"/>
      <w:lvlText w:val="-"/>
      <w:lvlJc w:val="left"/>
      <w:pPr>
        <w:ind w:left="720" w:hanging="216"/>
      </w:pPr>
      <w:rPr>
        <w:rFonts w:ascii="Calibri" w:hAnsi="Calibri" w:hint="default"/>
        <w:b w:val="0"/>
        <w:bCs/>
        <w:i w:val="0"/>
        <w:color w:val="1569C8" w:themeColor="accent5"/>
        <w:sz w:val="24"/>
        <w:szCs w:val="24"/>
      </w:rPr>
    </w:lvl>
    <w:lvl w:ilvl="2">
      <w:start w:val="1"/>
      <w:numFmt w:val="bullet"/>
      <w:lvlText w:val="○"/>
      <w:lvlJc w:val="left"/>
      <w:pPr>
        <w:ind w:left="1224" w:hanging="216"/>
      </w:pPr>
      <w:rPr>
        <w:rFonts w:ascii="Courier New" w:hAnsi="Courier New" w:hint="default"/>
        <w:b/>
        <w:bCs/>
        <w:color w:val="1569C8" w:themeColor="accent5"/>
      </w:rPr>
    </w:lvl>
    <w:lvl w:ilvl="3">
      <w:start w:val="1"/>
      <w:numFmt w:val="bullet"/>
      <w:lvlText w:val=""/>
      <w:lvlJc w:val="left"/>
      <w:pPr>
        <w:ind w:left="1728" w:hanging="216"/>
      </w:pPr>
      <w:rPr>
        <w:rFonts w:ascii="Symbol" w:hAnsi="Symbol" w:hint="default"/>
      </w:rPr>
    </w:lvl>
    <w:lvl w:ilvl="4">
      <w:start w:val="1"/>
      <w:numFmt w:val="bullet"/>
      <w:lvlText w:val="o"/>
      <w:lvlJc w:val="left"/>
      <w:pPr>
        <w:ind w:left="2232" w:hanging="216"/>
      </w:pPr>
      <w:rPr>
        <w:rFonts w:ascii="Courier New" w:hAnsi="Courier New" w:cs="Courier New" w:hint="default"/>
      </w:rPr>
    </w:lvl>
    <w:lvl w:ilvl="5">
      <w:start w:val="1"/>
      <w:numFmt w:val="bullet"/>
      <w:lvlText w:val=""/>
      <w:lvlJc w:val="left"/>
      <w:pPr>
        <w:ind w:left="2736" w:hanging="216"/>
      </w:pPr>
      <w:rPr>
        <w:rFonts w:ascii="Wingdings" w:hAnsi="Wingdings" w:hint="default"/>
      </w:rPr>
    </w:lvl>
    <w:lvl w:ilvl="6">
      <w:start w:val="1"/>
      <w:numFmt w:val="bullet"/>
      <w:lvlText w:val=""/>
      <w:lvlJc w:val="left"/>
      <w:pPr>
        <w:ind w:left="3240" w:hanging="216"/>
      </w:pPr>
      <w:rPr>
        <w:rFonts w:ascii="Symbol" w:hAnsi="Symbol" w:hint="default"/>
      </w:rPr>
    </w:lvl>
    <w:lvl w:ilvl="7">
      <w:start w:val="1"/>
      <w:numFmt w:val="bullet"/>
      <w:lvlText w:val="o"/>
      <w:lvlJc w:val="left"/>
      <w:pPr>
        <w:ind w:left="3744" w:hanging="216"/>
      </w:pPr>
      <w:rPr>
        <w:rFonts w:ascii="Courier New" w:hAnsi="Courier New" w:cs="Courier New" w:hint="default"/>
      </w:rPr>
    </w:lvl>
    <w:lvl w:ilvl="8">
      <w:start w:val="1"/>
      <w:numFmt w:val="bullet"/>
      <w:lvlText w:val=""/>
      <w:lvlJc w:val="left"/>
      <w:pPr>
        <w:ind w:left="4248" w:hanging="216"/>
      </w:pPr>
      <w:rPr>
        <w:rFonts w:ascii="Wingdings" w:hAnsi="Wingdings" w:hint="default"/>
      </w:rPr>
    </w:lvl>
  </w:abstractNum>
  <w:abstractNum w:abstractNumId="42" w15:restartNumberingAfterBreak="0">
    <w:nsid w:val="64B53E83"/>
    <w:multiLevelType w:val="hybridMultilevel"/>
    <w:tmpl w:val="A85EBCEC"/>
    <w:lvl w:ilvl="0" w:tplc="B01A827C">
      <w:start w:val="1"/>
      <w:numFmt w:val="decimal"/>
      <w:lvlText w:val="%1."/>
      <w:lvlJc w:val="left"/>
      <w:pPr>
        <w:ind w:left="1440" w:hanging="360"/>
      </w:pPr>
      <w:rPr>
        <w:rFonts w:hint="default"/>
        <w:b/>
        <w:i w:val="0"/>
        <w:color w:val="0070C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15:restartNumberingAfterBreak="0">
    <w:nsid w:val="67F74A9F"/>
    <w:multiLevelType w:val="hybridMultilevel"/>
    <w:tmpl w:val="5B6CB688"/>
    <w:lvl w:ilvl="0" w:tplc="FFFFFFFF">
      <w:start w:val="1"/>
      <w:numFmt w:val="decimal"/>
      <w:lvlText w:val="%1."/>
      <w:lvlJc w:val="left"/>
      <w:pPr>
        <w:ind w:left="936" w:hanging="360"/>
      </w:pPr>
      <w:rPr>
        <w:rFonts w:hint="default"/>
        <w:b/>
        <w:i w:val="0"/>
        <w:color w:val="0070C0"/>
      </w:rPr>
    </w:lvl>
    <w:lvl w:ilvl="1" w:tplc="3E769008">
      <w:start w:val="1"/>
      <w:numFmt w:val="decimal"/>
      <w:lvlText w:val="%2."/>
      <w:lvlJc w:val="left"/>
      <w:pPr>
        <w:ind w:left="1440" w:hanging="360"/>
      </w:pPr>
      <w:rPr>
        <w:rFonts w:hint="default"/>
        <w:b/>
        <w:i w:val="0"/>
        <w:color w:val="0070C0"/>
      </w:r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44" w15:restartNumberingAfterBreak="0">
    <w:nsid w:val="6AFA4240"/>
    <w:multiLevelType w:val="hybridMultilevel"/>
    <w:tmpl w:val="8C901698"/>
    <w:lvl w:ilvl="0" w:tplc="2C1C74A0">
      <w:start w:val="1"/>
      <w:numFmt w:val="decimal"/>
      <w:pStyle w:val="CalloutBoxListNumb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6C5A7C54"/>
    <w:multiLevelType w:val="hybridMultilevel"/>
    <w:tmpl w:val="F8009FBC"/>
    <w:lvl w:ilvl="0" w:tplc="3E769008">
      <w:start w:val="1"/>
      <w:numFmt w:val="decimal"/>
      <w:lvlText w:val="%1."/>
      <w:lvlJc w:val="left"/>
      <w:pPr>
        <w:ind w:left="1800" w:hanging="360"/>
      </w:pPr>
      <w:rPr>
        <w:rFonts w:hint="default"/>
        <w:b/>
        <w:i w:val="0"/>
        <w:color w:val="0070C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6C6C48B1"/>
    <w:multiLevelType w:val="hybridMultilevel"/>
    <w:tmpl w:val="D8B6405E"/>
    <w:lvl w:ilvl="0" w:tplc="04090019">
      <w:start w:val="1"/>
      <w:numFmt w:val="lowerLetter"/>
      <w:lvlText w:val="%1."/>
      <w:lvlJc w:val="left"/>
      <w:pPr>
        <w:ind w:left="1656" w:hanging="360"/>
      </w:p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47" w15:restartNumberingAfterBreak="0">
    <w:nsid w:val="6FF73951"/>
    <w:multiLevelType w:val="hybridMultilevel"/>
    <w:tmpl w:val="51721D6A"/>
    <w:lvl w:ilvl="0" w:tplc="3E769008">
      <w:start w:val="1"/>
      <w:numFmt w:val="decimal"/>
      <w:lvlText w:val="%1."/>
      <w:lvlJc w:val="left"/>
      <w:pPr>
        <w:ind w:left="1800" w:hanging="360"/>
      </w:pPr>
      <w:rPr>
        <w:rFonts w:hint="default"/>
        <w:b/>
        <w:i w:val="0"/>
        <w:color w:val="0070C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6FFD005E"/>
    <w:multiLevelType w:val="hybridMultilevel"/>
    <w:tmpl w:val="592A3382"/>
    <w:lvl w:ilvl="0" w:tplc="927AEB96">
      <w:start w:val="1"/>
      <w:numFmt w:val="decimal"/>
      <w:lvlText w:val="%1."/>
      <w:lvlJc w:val="left"/>
      <w:pPr>
        <w:ind w:left="1800" w:hanging="360"/>
      </w:pPr>
      <w:rPr>
        <w:rFonts w:hint="default"/>
        <w:b/>
        <w:i w:val="0"/>
        <w:color w:val="586D2D"/>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9" w15:restartNumberingAfterBreak="0">
    <w:nsid w:val="742D20DD"/>
    <w:multiLevelType w:val="hybridMultilevel"/>
    <w:tmpl w:val="9C70EB26"/>
    <w:lvl w:ilvl="0" w:tplc="BB8A28C0">
      <w:start w:val="1"/>
      <w:numFmt w:val="decimal"/>
      <w:lvlText w:val="%1."/>
      <w:lvlJc w:val="left"/>
      <w:pPr>
        <w:ind w:left="1800" w:hanging="360"/>
      </w:pPr>
      <w:rPr>
        <w:rFonts w:hint="default"/>
        <w:b/>
        <w:i w:val="0"/>
        <w:color w:val="586D2D"/>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0" w15:restartNumberingAfterBreak="0">
    <w:nsid w:val="757D1DAA"/>
    <w:multiLevelType w:val="singleLevel"/>
    <w:tmpl w:val="F1562754"/>
    <w:lvl w:ilvl="0">
      <w:start w:val="1"/>
      <w:numFmt w:val="bullet"/>
      <w:pStyle w:val="List-Level1"/>
      <w:lvlText w:val=""/>
      <w:lvlJc w:val="left"/>
      <w:pPr>
        <w:ind w:left="792" w:hanging="216"/>
      </w:pPr>
      <w:rPr>
        <w:rFonts w:ascii="Symbol" w:hAnsi="Symbol" w:hint="default"/>
        <w:b/>
        <w:bCs/>
        <w:i w:val="0"/>
        <w:color w:val="586D2D"/>
        <w:sz w:val="18"/>
        <w:szCs w:val="24"/>
      </w:rPr>
    </w:lvl>
  </w:abstractNum>
  <w:abstractNum w:abstractNumId="51" w15:restartNumberingAfterBreak="0">
    <w:nsid w:val="76D34FC0"/>
    <w:multiLevelType w:val="hybridMultilevel"/>
    <w:tmpl w:val="6BC01456"/>
    <w:lvl w:ilvl="0" w:tplc="3E769008">
      <w:start w:val="1"/>
      <w:numFmt w:val="decimal"/>
      <w:lvlText w:val="%1."/>
      <w:lvlJc w:val="left"/>
      <w:pPr>
        <w:ind w:left="936" w:hanging="360"/>
      </w:pPr>
      <w:rPr>
        <w:rFonts w:hint="default"/>
        <w:b/>
        <w:i w:val="0"/>
        <w:color w:val="0070C0"/>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52" w15:restartNumberingAfterBreak="0">
    <w:nsid w:val="79591ED8"/>
    <w:multiLevelType w:val="hybridMultilevel"/>
    <w:tmpl w:val="0B983DE2"/>
    <w:lvl w:ilvl="0" w:tplc="B01A827C">
      <w:start w:val="1"/>
      <w:numFmt w:val="decimal"/>
      <w:lvlText w:val="%1."/>
      <w:lvlJc w:val="left"/>
      <w:pPr>
        <w:ind w:left="2379" w:hanging="360"/>
      </w:pPr>
      <w:rPr>
        <w:rFonts w:hint="default"/>
      </w:rPr>
    </w:lvl>
    <w:lvl w:ilvl="1" w:tplc="04090019">
      <w:start w:val="1"/>
      <w:numFmt w:val="lowerLetter"/>
      <w:lvlText w:val="%2."/>
      <w:lvlJc w:val="left"/>
      <w:pPr>
        <w:ind w:left="2379" w:hanging="360"/>
      </w:pPr>
    </w:lvl>
    <w:lvl w:ilvl="2" w:tplc="0409001B" w:tentative="1">
      <w:start w:val="1"/>
      <w:numFmt w:val="lowerRoman"/>
      <w:lvlText w:val="%3."/>
      <w:lvlJc w:val="right"/>
      <w:pPr>
        <w:ind w:left="3099" w:hanging="180"/>
      </w:pPr>
    </w:lvl>
    <w:lvl w:ilvl="3" w:tplc="0409000F" w:tentative="1">
      <w:start w:val="1"/>
      <w:numFmt w:val="decimal"/>
      <w:lvlText w:val="%4."/>
      <w:lvlJc w:val="left"/>
      <w:pPr>
        <w:ind w:left="3819" w:hanging="360"/>
      </w:pPr>
    </w:lvl>
    <w:lvl w:ilvl="4" w:tplc="04090019" w:tentative="1">
      <w:start w:val="1"/>
      <w:numFmt w:val="lowerLetter"/>
      <w:lvlText w:val="%5."/>
      <w:lvlJc w:val="left"/>
      <w:pPr>
        <w:ind w:left="4539" w:hanging="360"/>
      </w:pPr>
    </w:lvl>
    <w:lvl w:ilvl="5" w:tplc="0409001B" w:tentative="1">
      <w:start w:val="1"/>
      <w:numFmt w:val="lowerRoman"/>
      <w:lvlText w:val="%6."/>
      <w:lvlJc w:val="right"/>
      <w:pPr>
        <w:ind w:left="5259" w:hanging="180"/>
      </w:pPr>
    </w:lvl>
    <w:lvl w:ilvl="6" w:tplc="0409000F" w:tentative="1">
      <w:start w:val="1"/>
      <w:numFmt w:val="decimal"/>
      <w:lvlText w:val="%7."/>
      <w:lvlJc w:val="left"/>
      <w:pPr>
        <w:ind w:left="5979" w:hanging="360"/>
      </w:pPr>
    </w:lvl>
    <w:lvl w:ilvl="7" w:tplc="04090019" w:tentative="1">
      <w:start w:val="1"/>
      <w:numFmt w:val="lowerLetter"/>
      <w:lvlText w:val="%8."/>
      <w:lvlJc w:val="left"/>
      <w:pPr>
        <w:ind w:left="6699" w:hanging="360"/>
      </w:pPr>
    </w:lvl>
    <w:lvl w:ilvl="8" w:tplc="0409001B" w:tentative="1">
      <w:start w:val="1"/>
      <w:numFmt w:val="lowerRoman"/>
      <w:lvlText w:val="%9."/>
      <w:lvlJc w:val="right"/>
      <w:pPr>
        <w:ind w:left="7419" w:hanging="180"/>
      </w:pPr>
    </w:lvl>
  </w:abstractNum>
  <w:abstractNum w:abstractNumId="53" w15:restartNumberingAfterBreak="0">
    <w:nsid w:val="7A8474E2"/>
    <w:multiLevelType w:val="hybridMultilevel"/>
    <w:tmpl w:val="777C6AA8"/>
    <w:lvl w:ilvl="0" w:tplc="3E769008">
      <w:start w:val="1"/>
      <w:numFmt w:val="decimal"/>
      <w:lvlText w:val="%1."/>
      <w:lvlJc w:val="left"/>
      <w:pPr>
        <w:ind w:left="1440" w:hanging="360"/>
      </w:pPr>
      <w:rPr>
        <w:rFonts w:hint="default"/>
        <w:b/>
        <w:i w:val="0"/>
        <w:color w:val="0070C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7C0D61F2"/>
    <w:multiLevelType w:val="hybridMultilevel"/>
    <w:tmpl w:val="A73649C8"/>
    <w:lvl w:ilvl="0" w:tplc="037C1CFC">
      <w:start w:val="1"/>
      <w:numFmt w:val="bullet"/>
      <w:lvlText w:val=""/>
      <w:lvlJc w:val="left"/>
      <w:pPr>
        <w:ind w:left="1800" w:hanging="360"/>
      </w:pPr>
      <w:rPr>
        <w:rFonts w:ascii="Symbol" w:hAnsi="Symbol" w:hint="default"/>
        <w:color w:val="586D2D"/>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7CC6059A"/>
    <w:multiLevelType w:val="hybridMultilevel"/>
    <w:tmpl w:val="E06E8884"/>
    <w:lvl w:ilvl="0" w:tplc="D7C06E3E">
      <w:start w:val="1"/>
      <w:numFmt w:val="decimal"/>
      <w:lvlText w:val="%1."/>
      <w:lvlJc w:val="left"/>
      <w:pPr>
        <w:ind w:left="1800" w:hanging="360"/>
      </w:pPr>
      <w:rPr>
        <w:rFonts w:hint="default"/>
        <w:b/>
        <w:i w:val="0"/>
        <w:color w:val="586D2D"/>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7D3247FB"/>
    <w:multiLevelType w:val="hybridMultilevel"/>
    <w:tmpl w:val="1746173C"/>
    <w:lvl w:ilvl="0" w:tplc="B2DC4E8E">
      <w:start w:val="1"/>
      <w:numFmt w:val="bullet"/>
      <w:lvlText w:val=""/>
      <w:lvlJc w:val="left"/>
      <w:pPr>
        <w:ind w:left="810" w:hanging="360"/>
      </w:pPr>
      <w:rPr>
        <w:rFonts w:ascii="Symbol" w:hAnsi="Symbol" w:hint="default"/>
        <w:color w:val="586D2D"/>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1626889843">
    <w:abstractNumId w:val="1"/>
  </w:num>
  <w:num w:numId="2" w16cid:durableId="613708532">
    <w:abstractNumId w:val="14"/>
  </w:num>
  <w:num w:numId="3" w16cid:durableId="1310786500">
    <w:abstractNumId w:val="8"/>
  </w:num>
  <w:num w:numId="4" w16cid:durableId="305011594">
    <w:abstractNumId w:val="44"/>
  </w:num>
  <w:num w:numId="5" w16cid:durableId="1944413420">
    <w:abstractNumId w:val="27"/>
  </w:num>
  <w:num w:numId="6" w16cid:durableId="2006668953">
    <w:abstractNumId w:val="11"/>
  </w:num>
  <w:num w:numId="7" w16cid:durableId="909119323">
    <w:abstractNumId w:val="7"/>
  </w:num>
  <w:num w:numId="8" w16cid:durableId="768963990">
    <w:abstractNumId w:val="31"/>
  </w:num>
  <w:num w:numId="9" w16cid:durableId="837311440">
    <w:abstractNumId w:val="35"/>
  </w:num>
  <w:num w:numId="10" w16cid:durableId="1787190402">
    <w:abstractNumId w:val="10"/>
  </w:num>
  <w:num w:numId="11" w16cid:durableId="1115324211">
    <w:abstractNumId w:val="36"/>
  </w:num>
  <w:num w:numId="12" w16cid:durableId="1417752683">
    <w:abstractNumId w:val="37"/>
  </w:num>
  <w:num w:numId="13" w16cid:durableId="1700156938">
    <w:abstractNumId w:val="20"/>
  </w:num>
  <w:num w:numId="14" w16cid:durableId="275722852">
    <w:abstractNumId w:val="4"/>
  </w:num>
  <w:num w:numId="15" w16cid:durableId="496918693">
    <w:abstractNumId w:val="16"/>
  </w:num>
  <w:num w:numId="16" w16cid:durableId="1599368136">
    <w:abstractNumId w:val="30"/>
  </w:num>
  <w:num w:numId="17" w16cid:durableId="1340232673">
    <w:abstractNumId w:val="14"/>
    <w:lvlOverride w:ilvl="0">
      <w:startOverride w:val="1"/>
    </w:lvlOverride>
  </w:num>
  <w:num w:numId="18" w16cid:durableId="490951966">
    <w:abstractNumId w:val="24"/>
  </w:num>
  <w:num w:numId="19" w16cid:durableId="2129079871">
    <w:abstractNumId w:val="38"/>
  </w:num>
  <w:num w:numId="20" w16cid:durableId="2098860666">
    <w:abstractNumId w:val="0"/>
  </w:num>
  <w:num w:numId="21" w16cid:durableId="2055078842">
    <w:abstractNumId w:val="13"/>
  </w:num>
  <w:num w:numId="22" w16cid:durableId="1823884773">
    <w:abstractNumId w:val="32"/>
  </w:num>
  <w:num w:numId="23" w16cid:durableId="1041516696">
    <w:abstractNumId w:val="23"/>
  </w:num>
  <w:num w:numId="24" w16cid:durableId="1583222310">
    <w:abstractNumId w:val="46"/>
  </w:num>
  <w:num w:numId="25" w16cid:durableId="920065077">
    <w:abstractNumId w:val="48"/>
  </w:num>
  <w:num w:numId="26" w16cid:durableId="941642940">
    <w:abstractNumId w:val="51"/>
  </w:num>
  <w:num w:numId="27" w16cid:durableId="2137409818">
    <w:abstractNumId w:val="43"/>
  </w:num>
  <w:num w:numId="28" w16cid:durableId="1756900616">
    <w:abstractNumId w:val="34"/>
  </w:num>
  <w:num w:numId="29" w16cid:durableId="1116826288">
    <w:abstractNumId w:val="29"/>
  </w:num>
  <w:num w:numId="30" w16cid:durableId="1441996952">
    <w:abstractNumId w:val="15"/>
  </w:num>
  <w:num w:numId="31" w16cid:durableId="406465124">
    <w:abstractNumId w:val="45"/>
  </w:num>
  <w:num w:numId="32" w16cid:durableId="351490766">
    <w:abstractNumId w:val="47"/>
  </w:num>
  <w:num w:numId="33" w16cid:durableId="440952395">
    <w:abstractNumId w:val="5"/>
  </w:num>
  <w:num w:numId="34" w16cid:durableId="208499155">
    <w:abstractNumId w:val="35"/>
  </w:num>
  <w:num w:numId="35" w16cid:durableId="1140802013">
    <w:abstractNumId w:val="9"/>
  </w:num>
  <w:num w:numId="36" w16cid:durableId="1242326756">
    <w:abstractNumId w:val="28"/>
  </w:num>
  <w:num w:numId="37" w16cid:durableId="1571161254">
    <w:abstractNumId w:val="35"/>
  </w:num>
  <w:num w:numId="38" w16cid:durableId="1018501783">
    <w:abstractNumId w:val="33"/>
  </w:num>
  <w:num w:numId="39" w16cid:durableId="986320873">
    <w:abstractNumId w:val="35"/>
  </w:num>
  <w:num w:numId="40" w16cid:durableId="917709278">
    <w:abstractNumId w:val="52"/>
  </w:num>
  <w:num w:numId="41" w16cid:durableId="2033651718">
    <w:abstractNumId w:val="53"/>
  </w:num>
  <w:num w:numId="42" w16cid:durableId="813987929">
    <w:abstractNumId w:val="6"/>
  </w:num>
  <w:num w:numId="43" w16cid:durableId="2064711968">
    <w:abstractNumId w:val="42"/>
  </w:num>
  <w:num w:numId="44" w16cid:durableId="115027438">
    <w:abstractNumId w:val="49"/>
  </w:num>
  <w:num w:numId="45" w16cid:durableId="172498168">
    <w:abstractNumId w:val="55"/>
  </w:num>
  <w:num w:numId="46" w16cid:durableId="1636134824">
    <w:abstractNumId w:val="40"/>
  </w:num>
  <w:num w:numId="47" w16cid:durableId="2103988919">
    <w:abstractNumId w:val="54"/>
  </w:num>
  <w:num w:numId="48" w16cid:durableId="2026512181">
    <w:abstractNumId w:val="56"/>
  </w:num>
  <w:num w:numId="49" w16cid:durableId="38825271">
    <w:abstractNumId w:val="22"/>
  </w:num>
  <w:num w:numId="50" w16cid:durableId="1315180082">
    <w:abstractNumId w:val="39"/>
  </w:num>
  <w:num w:numId="51" w16cid:durableId="614293693">
    <w:abstractNumId w:val="19"/>
  </w:num>
  <w:num w:numId="52" w16cid:durableId="108596775">
    <w:abstractNumId w:val="19"/>
  </w:num>
  <w:num w:numId="53" w16cid:durableId="295448730">
    <w:abstractNumId w:val="19"/>
  </w:num>
  <w:num w:numId="54" w16cid:durableId="1289312102">
    <w:abstractNumId w:val="27"/>
  </w:num>
  <w:num w:numId="55" w16cid:durableId="478498169">
    <w:abstractNumId w:val="44"/>
  </w:num>
  <w:num w:numId="56" w16cid:durableId="1329869541">
    <w:abstractNumId w:val="18"/>
  </w:num>
  <w:num w:numId="57" w16cid:durableId="961348330">
    <w:abstractNumId w:val="26"/>
  </w:num>
  <w:num w:numId="58" w16cid:durableId="137495900">
    <w:abstractNumId w:val="41"/>
  </w:num>
  <w:num w:numId="59" w16cid:durableId="1108356824">
    <w:abstractNumId w:val="12"/>
  </w:num>
  <w:num w:numId="60" w16cid:durableId="1300382941">
    <w:abstractNumId w:val="17"/>
  </w:num>
  <w:num w:numId="61" w16cid:durableId="562642665">
    <w:abstractNumId w:val="21"/>
  </w:num>
  <w:num w:numId="62" w16cid:durableId="912857942">
    <w:abstractNumId w:val="25"/>
  </w:num>
  <w:num w:numId="63" w16cid:durableId="1466041338">
    <w:abstractNumId w:val="3"/>
  </w:num>
  <w:num w:numId="64" w16cid:durableId="1250430045">
    <w:abstractNumId w:val="1"/>
  </w:num>
  <w:num w:numId="65" w16cid:durableId="1899583759">
    <w:abstractNumId w:val="50"/>
  </w:num>
  <w:num w:numId="66" w16cid:durableId="1339429035">
    <w:abstractNumId w:val="50"/>
  </w:num>
  <w:num w:numId="67" w16cid:durableId="589462995">
    <w:abstractNumId w:val="50"/>
  </w:num>
  <w:num w:numId="68" w16cid:durableId="1376156069">
    <w:abstractNumId w:val="14"/>
  </w:num>
  <w:num w:numId="69" w16cid:durableId="2089300280">
    <w:abstractNumId w:val="2"/>
  </w:num>
  <w:num w:numId="70" w16cid:durableId="1588340081">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KxNDMytjA0NDcwMDBV0lEKTi0uzszPAykwqgUAd04HYywAAAA="/>
  </w:docVars>
  <w:rsids>
    <w:rsidRoot w:val="00A21CA3"/>
    <w:rsid w:val="00000D06"/>
    <w:rsid w:val="000017C4"/>
    <w:rsid w:val="0000378B"/>
    <w:rsid w:val="000042C5"/>
    <w:rsid w:val="0000457B"/>
    <w:rsid w:val="00010470"/>
    <w:rsid w:val="000165D5"/>
    <w:rsid w:val="00017EE2"/>
    <w:rsid w:val="000200D9"/>
    <w:rsid w:val="00025333"/>
    <w:rsid w:val="000264F5"/>
    <w:rsid w:val="00032E26"/>
    <w:rsid w:val="0004278C"/>
    <w:rsid w:val="0005397C"/>
    <w:rsid w:val="000544E5"/>
    <w:rsid w:val="00056436"/>
    <w:rsid w:val="00057FB4"/>
    <w:rsid w:val="00060373"/>
    <w:rsid w:val="000625A6"/>
    <w:rsid w:val="00071185"/>
    <w:rsid w:val="0007377A"/>
    <w:rsid w:val="00081D62"/>
    <w:rsid w:val="00082203"/>
    <w:rsid w:val="00091820"/>
    <w:rsid w:val="00094E31"/>
    <w:rsid w:val="000A3C11"/>
    <w:rsid w:val="000A747B"/>
    <w:rsid w:val="000C3109"/>
    <w:rsid w:val="000C3942"/>
    <w:rsid w:val="000D186D"/>
    <w:rsid w:val="000D68EF"/>
    <w:rsid w:val="000D71CC"/>
    <w:rsid w:val="000E0CF6"/>
    <w:rsid w:val="000E0E07"/>
    <w:rsid w:val="000E235E"/>
    <w:rsid w:val="000F74CF"/>
    <w:rsid w:val="001009D3"/>
    <w:rsid w:val="001116CD"/>
    <w:rsid w:val="00117050"/>
    <w:rsid w:val="00117D8C"/>
    <w:rsid w:val="00117E1F"/>
    <w:rsid w:val="00120DFB"/>
    <w:rsid w:val="00123E0C"/>
    <w:rsid w:val="001336BB"/>
    <w:rsid w:val="0013381A"/>
    <w:rsid w:val="0013412E"/>
    <w:rsid w:val="0013513C"/>
    <w:rsid w:val="00137A8C"/>
    <w:rsid w:val="00137F34"/>
    <w:rsid w:val="0014360C"/>
    <w:rsid w:val="001438CE"/>
    <w:rsid w:val="001500D2"/>
    <w:rsid w:val="00152A44"/>
    <w:rsid w:val="001544EA"/>
    <w:rsid w:val="001620F6"/>
    <w:rsid w:val="00167572"/>
    <w:rsid w:val="00170B2A"/>
    <w:rsid w:val="00170C37"/>
    <w:rsid w:val="0017742D"/>
    <w:rsid w:val="001825DF"/>
    <w:rsid w:val="00183338"/>
    <w:rsid w:val="001861AC"/>
    <w:rsid w:val="00191D60"/>
    <w:rsid w:val="0019206E"/>
    <w:rsid w:val="00195CA1"/>
    <w:rsid w:val="00196515"/>
    <w:rsid w:val="00197400"/>
    <w:rsid w:val="0019796A"/>
    <w:rsid w:val="001A02F4"/>
    <w:rsid w:val="001A17C4"/>
    <w:rsid w:val="001A54AE"/>
    <w:rsid w:val="001C46C6"/>
    <w:rsid w:val="001C7A48"/>
    <w:rsid w:val="001D46AF"/>
    <w:rsid w:val="001D7F82"/>
    <w:rsid w:val="001E00A6"/>
    <w:rsid w:val="001E1222"/>
    <w:rsid w:val="001E3C5A"/>
    <w:rsid w:val="001E54C3"/>
    <w:rsid w:val="001F2071"/>
    <w:rsid w:val="001F3B53"/>
    <w:rsid w:val="002026EA"/>
    <w:rsid w:val="00207922"/>
    <w:rsid w:val="00211563"/>
    <w:rsid w:val="002118E3"/>
    <w:rsid w:val="00214521"/>
    <w:rsid w:val="0022268E"/>
    <w:rsid w:val="00233761"/>
    <w:rsid w:val="002346FF"/>
    <w:rsid w:val="002379BE"/>
    <w:rsid w:val="00240088"/>
    <w:rsid w:val="00240F51"/>
    <w:rsid w:val="00241312"/>
    <w:rsid w:val="002437ED"/>
    <w:rsid w:val="00251E7C"/>
    <w:rsid w:val="0025418D"/>
    <w:rsid w:val="002708FF"/>
    <w:rsid w:val="00271F5D"/>
    <w:rsid w:val="002744A6"/>
    <w:rsid w:val="00281553"/>
    <w:rsid w:val="002866CF"/>
    <w:rsid w:val="002871FF"/>
    <w:rsid w:val="002A02BD"/>
    <w:rsid w:val="002A7BEB"/>
    <w:rsid w:val="002A7F23"/>
    <w:rsid w:val="002B0AC7"/>
    <w:rsid w:val="002B1EDD"/>
    <w:rsid w:val="002B36DA"/>
    <w:rsid w:val="002B740C"/>
    <w:rsid w:val="002C7059"/>
    <w:rsid w:val="002C78A6"/>
    <w:rsid w:val="002D504E"/>
    <w:rsid w:val="002D5383"/>
    <w:rsid w:val="002D58A6"/>
    <w:rsid w:val="002E01DD"/>
    <w:rsid w:val="002F0664"/>
    <w:rsid w:val="002F33D7"/>
    <w:rsid w:val="002F541C"/>
    <w:rsid w:val="00315659"/>
    <w:rsid w:val="00316A60"/>
    <w:rsid w:val="00317B1F"/>
    <w:rsid w:val="0032522E"/>
    <w:rsid w:val="003329A6"/>
    <w:rsid w:val="00336BD4"/>
    <w:rsid w:val="00341F7E"/>
    <w:rsid w:val="0034201C"/>
    <w:rsid w:val="00354FDD"/>
    <w:rsid w:val="00362CE8"/>
    <w:rsid w:val="00374E59"/>
    <w:rsid w:val="00381B20"/>
    <w:rsid w:val="0038309D"/>
    <w:rsid w:val="0038422B"/>
    <w:rsid w:val="00385876"/>
    <w:rsid w:val="003918A2"/>
    <w:rsid w:val="00396F24"/>
    <w:rsid w:val="003A121C"/>
    <w:rsid w:val="003A16F4"/>
    <w:rsid w:val="003A37A3"/>
    <w:rsid w:val="003A719F"/>
    <w:rsid w:val="003B757F"/>
    <w:rsid w:val="003C12B6"/>
    <w:rsid w:val="003C1388"/>
    <w:rsid w:val="003C175C"/>
    <w:rsid w:val="003D06AA"/>
    <w:rsid w:val="003D4781"/>
    <w:rsid w:val="003D4B9A"/>
    <w:rsid w:val="003D5B51"/>
    <w:rsid w:val="003E1C99"/>
    <w:rsid w:val="003E27B7"/>
    <w:rsid w:val="003E3268"/>
    <w:rsid w:val="003F2F8E"/>
    <w:rsid w:val="003F5DA6"/>
    <w:rsid w:val="003F7E82"/>
    <w:rsid w:val="004019DA"/>
    <w:rsid w:val="004031AF"/>
    <w:rsid w:val="00420D3C"/>
    <w:rsid w:val="00425406"/>
    <w:rsid w:val="004320BE"/>
    <w:rsid w:val="0043499F"/>
    <w:rsid w:val="00436F25"/>
    <w:rsid w:val="004370B7"/>
    <w:rsid w:val="00441E80"/>
    <w:rsid w:val="0044294C"/>
    <w:rsid w:val="0044788E"/>
    <w:rsid w:val="00466021"/>
    <w:rsid w:val="00471B48"/>
    <w:rsid w:val="00481658"/>
    <w:rsid w:val="00483D7C"/>
    <w:rsid w:val="00486D83"/>
    <w:rsid w:val="00487918"/>
    <w:rsid w:val="00487A76"/>
    <w:rsid w:val="00491204"/>
    <w:rsid w:val="004912B4"/>
    <w:rsid w:val="0049224C"/>
    <w:rsid w:val="00492604"/>
    <w:rsid w:val="004978C1"/>
    <w:rsid w:val="004A18CB"/>
    <w:rsid w:val="004A379F"/>
    <w:rsid w:val="004A479B"/>
    <w:rsid w:val="004B0180"/>
    <w:rsid w:val="004B234A"/>
    <w:rsid w:val="004B46F8"/>
    <w:rsid w:val="004C452F"/>
    <w:rsid w:val="004D2CF8"/>
    <w:rsid w:val="004D43CB"/>
    <w:rsid w:val="004E2D6F"/>
    <w:rsid w:val="004F1BF3"/>
    <w:rsid w:val="004F220D"/>
    <w:rsid w:val="004F4612"/>
    <w:rsid w:val="004F6810"/>
    <w:rsid w:val="005048C1"/>
    <w:rsid w:val="005068AD"/>
    <w:rsid w:val="0050760B"/>
    <w:rsid w:val="00510858"/>
    <w:rsid w:val="00513040"/>
    <w:rsid w:val="00513F9A"/>
    <w:rsid w:val="00516B3C"/>
    <w:rsid w:val="005431C3"/>
    <w:rsid w:val="005435C7"/>
    <w:rsid w:val="00563472"/>
    <w:rsid w:val="0056388D"/>
    <w:rsid w:val="005712A5"/>
    <w:rsid w:val="00573832"/>
    <w:rsid w:val="00576EB4"/>
    <w:rsid w:val="0057726C"/>
    <w:rsid w:val="005776C4"/>
    <w:rsid w:val="00580C09"/>
    <w:rsid w:val="00587720"/>
    <w:rsid w:val="00592DFB"/>
    <w:rsid w:val="00593DD1"/>
    <w:rsid w:val="005A1CBC"/>
    <w:rsid w:val="005A41F1"/>
    <w:rsid w:val="005A63AC"/>
    <w:rsid w:val="005B0D43"/>
    <w:rsid w:val="005B19B4"/>
    <w:rsid w:val="005B1DBB"/>
    <w:rsid w:val="005B1E14"/>
    <w:rsid w:val="005B2A44"/>
    <w:rsid w:val="005C0037"/>
    <w:rsid w:val="005C0187"/>
    <w:rsid w:val="005D31D4"/>
    <w:rsid w:val="005D438C"/>
    <w:rsid w:val="005D6A8C"/>
    <w:rsid w:val="005E654F"/>
    <w:rsid w:val="005F006B"/>
    <w:rsid w:val="005F6126"/>
    <w:rsid w:val="005F6DEA"/>
    <w:rsid w:val="00602458"/>
    <w:rsid w:val="00602878"/>
    <w:rsid w:val="00602B62"/>
    <w:rsid w:val="00602E12"/>
    <w:rsid w:val="00603C7F"/>
    <w:rsid w:val="006057F7"/>
    <w:rsid w:val="00606DC2"/>
    <w:rsid w:val="00611CA9"/>
    <w:rsid w:val="00611E30"/>
    <w:rsid w:val="0061443F"/>
    <w:rsid w:val="00616A4E"/>
    <w:rsid w:val="006200BE"/>
    <w:rsid w:val="00622129"/>
    <w:rsid w:val="006254A5"/>
    <w:rsid w:val="00633CB0"/>
    <w:rsid w:val="00636A8C"/>
    <w:rsid w:val="00640F05"/>
    <w:rsid w:val="0064155C"/>
    <w:rsid w:val="00641BD7"/>
    <w:rsid w:val="00643405"/>
    <w:rsid w:val="00643FD6"/>
    <w:rsid w:val="00646AF9"/>
    <w:rsid w:val="00654AE6"/>
    <w:rsid w:val="0065787F"/>
    <w:rsid w:val="00690D7B"/>
    <w:rsid w:val="00691257"/>
    <w:rsid w:val="006B0446"/>
    <w:rsid w:val="006B1157"/>
    <w:rsid w:val="006B50A1"/>
    <w:rsid w:val="006C67AB"/>
    <w:rsid w:val="006D56D3"/>
    <w:rsid w:val="006D5BF4"/>
    <w:rsid w:val="006D5E34"/>
    <w:rsid w:val="006E000D"/>
    <w:rsid w:val="006E27D7"/>
    <w:rsid w:val="006E52E5"/>
    <w:rsid w:val="006E735E"/>
    <w:rsid w:val="006F3716"/>
    <w:rsid w:val="00700CBB"/>
    <w:rsid w:val="00701366"/>
    <w:rsid w:val="00703CCE"/>
    <w:rsid w:val="00704780"/>
    <w:rsid w:val="00705714"/>
    <w:rsid w:val="007071D0"/>
    <w:rsid w:val="00707413"/>
    <w:rsid w:val="00707F5C"/>
    <w:rsid w:val="00712399"/>
    <w:rsid w:val="00714C30"/>
    <w:rsid w:val="0072290A"/>
    <w:rsid w:val="00722B1F"/>
    <w:rsid w:val="007231C5"/>
    <w:rsid w:val="00725923"/>
    <w:rsid w:val="007359B9"/>
    <w:rsid w:val="00736757"/>
    <w:rsid w:val="00736AF3"/>
    <w:rsid w:val="007370FF"/>
    <w:rsid w:val="00740682"/>
    <w:rsid w:val="007417DA"/>
    <w:rsid w:val="00742880"/>
    <w:rsid w:val="00744861"/>
    <w:rsid w:val="0074649F"/>
    <w:rsid w:val="00746C9E"/>
    <w:rsid w:val="00751AF7"/>
    <w:rsid w:val="0076246D"/>
    <w:rsid w:val="0076409A"/>
    <w:rsid w:val="00766FA5"/>
    <w:rsid w:val="0077129F"/>
    <w:rsid w:val="00773AA6"/>
    <w:rsid w:val="00774224"/>
    <w:rsid w:val="00775EA4"/>
    <w:rsid w:val="007818DF"/>
    <w:rsid w:val="00781CB0"/>
    <w:rsid w:val="00782E95"/>
    <w:rsid w:val="00785D5D"/>
    <w:rsid w:val="00786885"/>
    <w:rsid w:val="007921B8"/>
    <w:rsid w:val="00793513"/>
    <w:rsid w:val="007948D8"/>
    <w:rsid w:val="007A56FE"/>
    <w:rsid w:val="007A5EF9"/>
    <w:rsid w:val="007A6AF3"/>
    <w:rsid w:val="007B38A5"/>
    <w:rsid w:val="007C3153"/>
    <w:rsid w:val="007C3736"/>
    <w:rsid w:val="007C4C4C"/>
    <w:rsid w:val="007D5D7D"/>
    <w:rsid w:val="007E3215"/>
    <w:rsid w:val="007E3DBE"/>
    <w:rsid w:val="007E3E4B"/>
    <w:rsid w:val="007F10A1"/>
    <w:rsid w:val="007F219B"/>
    <w:rsid w:val="007F57B8"/>
    <w:rsid w:val="007F61D5"/>
    <w:rsid w:val="00802B48"/>
    <w:rsid w:val="008162A1"/>
    <w:rsid w:val="0081669A"/>
    <w:rsid w:val="00831AB5"/>
    <w:rsid w:val="008366C6"/>
    <w:rsid w:val="0084476D"/>
    <w:rsid w:val="00851865"/>
    <w:rsid w:val="00857D82"/>
    <w:rsid w:val="00861BEA"/>
    <w:rsid w:val="00865179"/>
    <w:rsid w:val="008654A3"/>
    <w:rsid w:val="00865BEA"/>
    <w:rsid w:val="00880F27"/>
    <w:rsid w:val="00883EF9"/>
    <w:rsid w:val="008862F4"/>
    <w:rsid w:val="0089246B"/>
    <w:rsid w:val="00892B0A"/>
    <w:rsid w:val="0089797A"/>
    <w:rsid w:val="008B53B8"/>
    <w:rsid w:val="008B60E2"/>
    <w:rsid w:val="008C2590"/>
    <w:rsid w:val="008D28D0"/>
    <w:rsid w:val="008E2110"/>
    <w:rsid w:val="008E3788"/>
    <w:rsid w:val="008E38E4"/>
    <w:rsid w:val="008E3A74"/>
    <w:rsid w:val="008E42EC"/>
    <w:rsid w:val="008F4B27"/>
    <w:rsid w:val="008F5913"/>
    <w:rsid w:val="0090143F"/>
    <w:rsid w:val="00901945"/>
    <w:rsid w:val="00903CC3"/>
    <w:rsid w:val="00903D20"/>
    <w:rsid w:val="009041F5"/>
    <w:rsid w:val="00911AE5"/>
    <w:rsid w:val="00924E5D"/>
    <w:rsid w:val="00932039"/>
    <w:rsid w:val="00936EEF"/>
    <w:rsid w:val="0094659D"/>
    <w:rsid w:val="00952AFA"/>
    <w:rsid w:val="009539C9"/>
    <w:rsid w:val="009751D3"/>
    <w:rsid w:val="009777B6"/>
    <w:rsid w:val="00981BC4"/>
    <w:rsid w:val="009933FE"/>
    <w:rsid w:val="00995056"/>
    <w:rsid w:val="00995426"/>
    <w:rsid w:val="00995D9F"/>
    <w:rsid w:val="009A20FE"/>
    <w:rsid w:val="009A459D"/>
    <w:rsid w:val="009A5122"/>
    <w:rsid w:val="009B0ADC"/>
    <w:rsid w:val="009B0C75"/>
    <w:rsid w:val="009B0FAD"/>
    <w:rsid w:val="009B4F59"/>
    <w:rsid w:val="009C468E"/>
    <w:rsid w:val="009D0F22"/>
    <w:rsid w:val="009D335F"/>
    <w:rsid w:val="009D462E"/>
    <w:rsid w:val="009D4C51"/>
    <w:rsid w:val="009E432F"/>
    <w:rsid w:val="009F6141"/>
    <w:rsid w:val="00A110E6"/>
    <w:rsid w:val="00A113DA"/>
    <w:rsid w:val="00A21CA3"/>
    <w:rsid w:val="00A22283"/>
    <w:rsid w:val="00A269DB"/>
    <w:rsid w:val="00A31B50"/>
    <w:rsid w:val="00A36817"/>
    <w:rsid w:val="00A44D04"/>
    <w:rsid w:val="00A47FBC"/>
    <w:rsid w:val="00A522D5"/>
    <w:rsid w:val="00A54492"/>
    <w:rsid w:val="00A627DD"/>
    <w:rsid w:val="00A74A08"/>
    <w:rsid w:val="00A7630C"/>
    <w:rsid w:val="00A86B61"/>
    <w:rsid w:val="00A92DA5"/>
    <w:rsid w:val="00A95892"/>
    <w:rsid w:val="00A97076"/>
    <w:rsid w:val="00AA33AD"/>
    <w:rsid w:val="00AA3ED7"/>
    <w:rsid w:val="00AA4934"/>
    <w:rsid w:val="00AA546F"/>
    <w:rsid w:val="00AB128B"/>
    <w:rsid w:val="00AB1392"/>
    <w:rsid w:val="00AB1718"/>
    <w:rsid w:val="00AB2346"/>
    <w:rsid w:val="00AB378F"/>
    <w:rsid w:val="00AC0B03"/>
    <w:rsid w:val="00AC2697"/>
    <w:rsid w:val="00AC2FAB"/>
    <w:rsid w:val="00AD15B2"/>
    <w:rsid w:val="00AD709A"/>
    <w:rsid w:val="00AF6128"/>
    <w:rsid w:val="00B0073F"/>
    <w:rsid w:val="00B05D47"/>
    <w:rsid w:val="00B07898"/>
    <w:rsid w:val="00B07F31"/>
    <w:rsid w:val="00B109DF"/>
    <w:rsid w:val="00B1440B"/>
    <w:rsid w:val="00B17917"/>
    <w:rsid w:val="00B2139B"/>
    <w:rsid w:val="00B21C7C"/>
    <w:rsid w:val="00B22BA9"/>
    <w:rsid w:val="00B237B1"/>
    <w:rsid w:val="00B24C42"/>
    <w:rsid w:val="00B30860"/>
    <w:rsid w:val="00B32747"/>
    <w:rsid w:val="00B336FB"/>
    <w:rsid w:val="00B34385"/>
    <w:rsid w:val="00B360D1"/>
    <w:rsid w:val="00B430C1"/>
    <w:rsid w:val="00B43C8B"/>
    <w:rsid w:val="00B57AF8"/>
    <w:rsid w:val="00B61169"/>
    <w:rsid w:val="00B61906"/>
    <w:rsid w:val="00B63BB4"/>
    <w:rsid w:val="00B6551B"/>
    <w:rsid w:val="00B65D85"/>
    <w:rsid w:val="00B67979"/>
    <w:rsid w:val="00B70677"/>
    <w:rsid w:val="00B71F6F"/>
    <w:rsid w:val="00B733CA"/>
    <w:rsid w:val="00B833AD"/>
    <w:rsid w:val="00B844A5"/>
    <w:rsid w:val="00B861F8"/>
    <w:rsid w:val="00B9264A"/>
    <w:rsid w:val="00B93FFB"/>
    <w:rsid w:val="00B9744D"/>
    <w:rsid w:val="00B97C7F"/>
    <w:rsid w:val="00B97CF0"/>
    <w:rsid w:val="00BC16C4"/>
    <w:rsid w:val="00BC45FE"/>
    <w:rsid w:val="00BC4A64"/>
    <w:rsid w:val="00BC6E48"/>
    <w:rsid w:val="00BD07AA"/>
    <w:rsid w:val="00BD2E06"/>
    <w:rsid w:val="00BF463E"/>
    <w:rsid w:val="00BF54C7"/>
    <w:rsid w:val="00C01404"/>
    <w:rsid w:val="00C02DAF"/>
    <w:rsid w:val="00C04FFD"/>
    <w:rsid w:val="00C068C2"/>
    <w:rsid w:val="00C10C8B"/>
    <w:rsid w:val="00C10E8B"/>
    <w:rsid w:val="00C2084C"/>
    <w:rsid w:val="00C2410C"/>
    <w:rsid w:val="00C247DF"/>
    <w:rsid w:val="00C30229"/>
    <w:rsid w:val="00C33E2A"/>
    <w:rsid w:val="00C34D65"/>
    <w:rsid w:val="00C375FC"/>
    <w:rsid w:val="00C42057"/>
    <w:rsid w:val="00C46752"/>
    <w:rsid w:val="00C60D05"/>
    <w:rsid w:val="00C6436C"/>
    <w:rsid w:val="00C72E9D"/>
    <w:rsid w:val="00C80955"/>
    <w:rsid w:val="00C83772"/>
    <w:rsid w:val="00C84555"/>
    <w:rsid w:val="00C91479"/>
    <w:rsid w:val="00C91E99"/>
    <w:rsid w:val="00CA351E"/>
    <w:rsid w:val="00CA41F0"/>
    <w:rsid w:val="00CA4560"/>
    <w:rsid w:val="00CB2F37"/>
    <w:rsid w:val="00CB47AB"/>
    <w:rsid w:val="00CC5EB9"/>
    <w:rsid w:val="00CC7F80"/>
    <w:rsid w:val="00CD1215"/>
    <w:rsid w:val="00CD2F4A"/>
    <w:rsid w:val="00CD3087"/>
    <w:rsid w:val="00CE2135"/>
    <w:rsid w:val="00CF1A9C"/>
    <w:rsid w:val="00D01E44"/>
    <w:rsid w:val="00D1070F"/>
    <w:rsid w:val="00D206AB"/>
    <w:rsid w:val="00D21134"/>
    <w:rsid w:val="00D21801"/>
    <w:rsid w:val="00D219BB"/>
    <w:rsid w:val="00D21C15"/>
    <w:rsid w:val="00D22897"/>
    <w:rsid w:val="00D266B1"/>
    <w:rsid w:val="00D321F2"/>
    <w:rsid w:val="00D324F0"/>
    <w:rsid w:val="00D34856"/>
    <w:rsid w:val="00D375AC"/>
    <w:rsid w:val="00D44321"/>
    <w:rsid w:val="00D455A4"/>
    <w:rsid w:val="00D50854"/>
    <w:rsid w:val="00D51F6F"/>
    <w:rsid w:val="00D573EF"/>
    <w:rsid w:val="00D57F7D"/>
    <w:rsid w:val="00D615AE"/>
    <w:rsid w:val="00D72ED9"/>
    <w:rsid w:val="00D76CCE"/>
    <w:rsid w:val="00D82A6F"/>
    <w:rsid w:val="00D84262"/>
    <w:rsid w:val="00D900EF"/>
    <w:rsid w:val="00D9311F"/>
    <w:rsid w:val="00D97C59"/>
    <w:rsid w:val="00DA1336"/>
    <w:rsid w:val="00DB01A5"/>
    <w:rsid w:val="00DB6E5B"/>
    <w:rsid w:val="00DB71AD"/>
    <w:rsid w:val="00DE0046"/>
    <w:rsid w:val="00DE3CA4"/>
    <w:rsid w:val="00DE40C2"/>
    <w:rsid w:val="00DE459F"/>
    <w:rsid w:val="00DE7A1D"/>
    <w:rsid w:val="00DF3206"/>
    <w:rsid w:val="00DF4D4D"/>
    <w:rsid w:val="00DF5352"/>
    <w:rsid w:val="00DF779F"/>
    <w:rsid w:val="00E06948"/>
    <w:rsid w:val="00E11648"/>
    <w:rsid w:val="00E141F2"/>
    <w:rsid w:val="00E155C7"/>
    <w:rsid w:val="00E15728"/>
    <w:rsid w:val="00E219C6"/>
    <w:rsid w:val="00E2353D"/>
    <w:rsid w:val="00E3037B"/>
    <w:rsid w:val="00E344FD"/>
    <w:rsid w:val="00E3483C"/>
    <w:rsid w:val="00E37701"/>
    <w:rsid w:val="00E42060"/>
    <w:rsid w:val="00E432DA"/>
    <w:rsid w:val="00E433CE"/>
    <w:rsid w:val="00E43C13"/>
    <w:rsid w:val="00E54FC8"/>
    <w:rsid w:val="00E637CE"/>
    <w:rsid w:val="00E64A64"/>
    <w:rsid w:val="00E64B48"/>
    <w:rsid w:val="00E65659"/>
    <w:rsid w:val="00E716FD"/>
    <w:rsid w:val="00E74106"/>
    <w:rsid w:val="00E83662"/>
    <w:rsid w:val="00E83BBE"/>
    <w:rsid w:val="00E85E18"/>
    <w:rsid w:val="00E902F0"/>
    <w:rsid w:val="00E942E6"/>
    <w:rsid w:val="00E95D3D"/>
    <w:rsid w:val="00EB1435"/>
    <w:rsid w:val="00EB3652"/>
    <w:rsid w:val="00EB3F73"/>
    <w:rsid w:val="00EB4323"/>
    <w:rsid w:val="00EB6A22"/>
    <w:rsid w:val="00EB6E70"/>
    <w:rsid w:val="00EB7F84"/>
    <w:rsid w:val="00EC25AC"/>
    <w:rsid w:val="00EC25C2"/>
    <w:rsid w:val="00EC5412"/>
    <w:rsid w:val="00EC65F9"/>
    <w:rsid w:val="00EC73A5"/>
    <w:rsid w:val="00ED5E72"/>
    <w:rsid w:val="00EE3374"/>
    <w:rsid w:val="00EE3C9B"/>
    <w:rsid w:val="00EE6619"/>
    <w:rsid w:val="00EF2486"/>
    <w:rsid w:val="00F02497"/>
    <w:rsid w:val="00F06C41"/>
    <w:rsid w:val="00F07844"/>
    <w:rsid w:val="00F10718"/>
    <w:rsid w:val="00F221BF"/>
    <w:rsid w:val="00F24B53"/>
    <w:rsid w:val="00F263FA"/>
    <w:rsid w:val="00F3107D"/>
    <w:rsid w:val="00F34061"/>
    <w:rsid w:val="00F43CA0"/>
    <w:rsid w:val="00F458CB"/>
    <w:rsid w:val="00F54966"/>
    <w:rsid w:val="00F56191"/>
    <w:rsid w:val="00F56972"/>
    <w:rsid w:val="00F56AE8"/>
    <w:rsid w:val="00F61329"/>
    <w:rsid w:val="00F636A4"/>
    <w:rsid w:val="00F64452"/>
    <w:rsid w:val="00F6621F"/>
    <w:rsid w:val="00F67819"/>
    <w:rsid w:val="00F739AE"/>
    <w:rsid w:val="00F8168C"/>
    <w:rsid w:val="00F821E5"/>
    <w:rsid w:val="00F92AD4"/>
    <w:rsid w:val="00F97F32"/>
    <w:rsid w:val="00FC0C61"/>
    <w:rsid w:val="00FD2858"/>
    <w:rsid w:val="00FF0093"/>
    <w:rsid w:val="00FF742B"/>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AD5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zh-CN" w:bidi="ar-SA"/>
      </w:rPr>
    </w:rPrDefault>
    <w:pPrDefault>
      <w:pPr>
        <w:spacing w:after="200" w:line="31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876"/>
    <w:pPr>
      <w:spacing w:line="240" w:lineRule="auto"/>
    </w:pPr>
    <w:rPr>
      <w:sz w:val="24"/>
      <w:lang w:val="en-US"/>
    </w:rPr>
  </w:style>
  <w:style w:type="paragraph" w:styleId="Heading1">
    <w:name w:val="heading 1"/>
    <w:aliases w:val="Heading 1 - NOT IN USE"/>
    <w:basedOn w:val="Normal"/>
    <w:next w:val="Normal"/>
    <w:link w:val="Heading1Char"/>
    <w:uiPriority w:val="9"/>
    <w:semiHidden/>
    <w:qFormat/>
    <w:rsid w:val="00385876"/>
    <w:pPr>
      <w:keepNext/>
      <w:keepLines/>
      <w:spacing w:before="240" w:after="0"/>
      <w:outlineLvl w:val="0"/>
    </w:pPr>
    <w:rPr>
      <w:rFonts w:asciiTheme="majorHAnsi" w:eastAsiaTheme="majorEastAsia" w:hAnsiTheme="majorHAnsi" w:cstheme="majorBidi"/>
      <w:color w:val="2E3D46" w:themeColor="accent1" w:themeShade="BF"/>
      <w:sz w:val="32"/>
      <w:szCs w:val="32"/>
    </w:rPr>
  </w:style>
  <w:style w:type="paragraph" w:styleId="Heading2">
    <w:name w:val="heading 2"/>
    <w:basedOn w:val="Normal"/>
    <w:next w:val="Normal"/>
    <w:link w:val="Heading2Char"/>
    <w:uiPriority w:val="9"/>
    <w:semiHidden/>
    <w:qFormat/>
    <w:rsid w:val="00385876"/>
    <w:pPr>
      <w:keepNext/>
      <w:keepLines/>
      <w:spacing w:before="40" w:after="0"/>
      <w:outlineLvl w:val="1"/>
    </w:pPr>
    <w:rPr>
      <w:rFonts w:asciiTheme="majorHAnsi" w:eastAsiaTheme="majorEastAsia" w:hAnsiTheme="majorHAnsi" w:cstheme="majorBidi"/>
      <w:color w:val="2E3D46" w:themeColor="accent1" w:themeShade="BF"/>
      <w:sz w:val="26"/>
      <w:szCs w:val="26"/>
    </w:rPr>
  </w:style>
  <w:style w:type="paragraph" w:styleId="Heading3">
    <w:name w:val="heading 3"/>
    <w:basedOn w:val="Normal"/>
    <w:next w:val="Normal"/>
    <w:link w:val="Heading3Char"/>
    <w:uiPriority w:val="9"/>
    <w:semiHidden/>
    <w:qFormat/>
    <w:rsid w:val="00385876"/>
    <w:pPr>
      <w:keepNext/>
      <w:keepLines/>
      <w:spacing w:before="40" w:after="0"/>
      <w:outlineLvl w:val="2"/>
    </w:pPr>
    <w:rPr>
      <w:rFonts w:asciiTheme="majorHAnsi" w:eastAsiaTheme="majorEastAsia" w:hAnsiTheme="majorHAnsi" w:cstheme="majorBidi"/>
      <w:color w:val="1E292F" w:themeColor="accent1" w:themeShade="7F"/>
      <w:szCs w:val="24"/>
    </w:rPr>
  </w:style>
  <w:style w:type="paragraph" w:styleId="Heading4">
    <w:name w:val="heading 4"/>
    <w:basedOn w:val="Normal"/>
    <w:next w:val="Normal"/>
    <w:link w:val="Heading4Char"/>
    <w:uiPriority w:val="9"/>
    <w:semiHidden/>
    <w:qFormat/>
    <w:rsid w:val="00A22283"/>
    <w:pPr>
      <w:keepNext/>
      <w:keepLines/>
      <w:spacing w:before="40" w:after="0"/>
      <w:outlineLvl w:val="3"/>
    </w:pPr>
    <w:rPr>
      <w:rFonts w:asciiTheme="majorHAnsi" w:eastAsiaTheme="majorEastAsia" w:hAnsiTheme="majorHAnsi" w:cstheme="majorBidi"/>
      <w:i/>
      <w:iCs/>
      <w:color w:val="2E3D46" w:themeColor="accent1" w:themeShade="BF"/>
    </w:rPr>
  </w:style>
  <w:style w:type="paragraph" w:styleId="Heading5">
    <w:name w:val="heading 5"/>
    <w:basedOn w:val="Normal"/>
    <w:next w:val="Normal"/>
    <w:link w:val="Heading5Char"/>
    <w:uiPriority w:val="9"/>
    <w:semiHidden/>
    <w:qFormat/>
    <w:rsid w:val="00A22283"/>
    <w:pPr>
      <w:keepNext/>
      <w:keepLines/>
      <w:spacing w:before="40" w:after="0"/>
      <w:outlineLvl w:val="4"/>
    </w:pPr>
    <w:rPr>
      <w:rFonts w:asciiTheme="majorHAnsi" w:eastAsiaTheme="majorEastAsia" w:hAnsiTheme="majorHAnsi" w:cstheme="majorBidi"/>
      <w:color w:val="2E3D46" w:themeColor="accent1" w:themeShade="BF"/>
    </w:rPr>
  </w:style>
  <w:style w:type="paragraph" w:styleId="Heading6">
    <w:name w:val="heading 6"/>
    <w:basedOn w:val="Normal"/>
    <w:next w:val="Normal"/>
    <w:link w:val="Heading6Char"/>
    <w:uiPriority w:val="9"/>
    <w:semiHidden/>
    <w:qFormat/>
    <w:rsid w:val="00A22283"/>
    <w:pPr>
      <w:keepNext/>
      <w:keepLines/>
      <w:spacing w:before="40" w:after="0"/>
      <w:outlineLvl w:val="5"/>
    </w:pPr>
    <w:rPr>
      <w:rFonts w:asciiTheme="majorHAnsi" w:eastAsiaTheme="majorEastAsia" w:hAnsiTheme="majorHAnsi" w:cstheme="majorBidi"/>
      <w:color w:val="1E292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587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876"/>
    <w:rPr>
      <w:rFonts w:ascii="Segoe UI" w:hAnsi="Segoe UI" w:cs="Segoe UI"/>
      <w:sz w:val="18"/>
      <w:szCs w:val="18"/>
      <w:lang w:val="en-US"/>
    </w:rPr>
  </w:style>
  <w:style w:type="paragraph" w:customStyle="1" w:styleId="Boilerplate">
    <w:name w:val="Boilerplate"/>
    <w:basedOn w:val="Normal"/>
    <w:qFormat/>
    <w:rsid w:val="00385876"/>
    <w:pPr>
      <w:spacing w:after="360" w:line="288" w:lineRule="auto"/>
    </w:pPr>
    <w:rPr>
      <w:rFonts w:cstheme="minorHAnsi"/>
      <w:noProof/>
      <w:color w:val="536A85"/>
      <w:sz w:val="20"/>
      <w:szCs w:val="20"/>
    </w:rPr>
  </w:style>
  <w:style w:type="paragraph" w:customStyle="1" w:styleId="Boilerplate-FirstParagraph">
    <w:name w:val="Boilerplate - First Paragraph"/>
    <w:basedOn w:val="Normal"/>
    <w:qFormat/>
    <w:rsid w:val="00385876"/>
    <w:pPr>
      <w:spacing w:before="8900"/>
    </w:pPr>
    <w:rPr>
      <w:rFonts w:cstheme="minorHAnsi"/>
      <w:noProof/>
      <w:color w:val="536A85"/>
      <w:sz w:val="20"/>
      <w:szCs w:val="20"/>
    </w:rPr>
  </w:style>
  <w:style w:type="paragraph" w:customStyle="1" w:styleId="CalloutBox-ListLevel1">
    <w:name w:val="Callout Box - List Level 1"/>
    <w:qFormat/>
    <w:rsid w:val="00385876"/>
    <w:pPr>
      <w:numPr>
        <w:numId w:val="56"/>
      </w:numPr>
    </w:pPr>
    <w:rPr>
      <w:noProof/>
      <w:color w:val="3C8235"/>
      <w:sz w:val="24"/>
      <w:szCs w:val="24"/>
      <w:lang w:val="en-US"/>
    </w:rPr>
  </w:style>
  <w:style w:type="paragraph" w:customStyle="1" w:styleId="CalloutBox-ListLevel2">
    <w:name w:val="Callout Box - List Level 2"/>
    <w:qFormat/>
    <w:rsid w:val="00385876"/>
    <w:pPr>
      <w:numPr>
        <w:ilvl w:val="1"/>
        <w:numId w:val="56"/>
      </w:numPr>
    </w:pPr>
    <w:rPr>
      <w:noProof/>
      <w:color w:val="3C8235"/>
      <w:sz w:val="24"/>
      <w:szCs w:val="24"/>
      <w:lang w:val="en-US"/>
    </w:rPr>
  </w:style>
  <w:style w:type="paragraph" w:customStyle="1" w:styleId="CalloutBox-ListLevel3">
    <w:name w:val="Callout Box - List Level 3"/>
    <w:qFormat/>
    <w:rsid w:val="00385876"/>
    <w:pPr>
      <w:numPr>
        <w:ilvl w:val="2"/>
        <w:numId w:val="56"/>
      </w:numPr>
    </w:pPr>
    <w:rPr>
      <w:noProof/>
      <w:color w:val="3C8235"/>
      <w:sz w:val="24"/>
      <w:szCs w:val="24"/>
      <w:lang w:val="en-US"/>
    </w:rPr>
  </w:style>
  <w:style w:type="paragraph" w:customStyle="1" w:styleId="Heading2B-Startofnewpage">
    <w:name w:val="Heading 2B - Start of new page"/>
    <w:basedOn w:val="Normal"/>
    <w:link w:val="Heading2B-StartofnewpageChar"/>
    <w:qFormat/>
    <w:rsid w:val="00385876"/>
    <w:pPr>
      <w:spacing w:before="360" w:after="540" w:line="760" w:lineRule="exact"/>
      <w:outlineLvl w:val="1"/>
    </w:pPr>
    <w:rPr>
      <w:noProof/>
      <w:color w:val="000000"/>
      <w:sz w:val="70"/>
      <w:szCs w:val="70"/>
    </w:rPr>
  </w:style>
  <w:style w:type="character" w:customStyle="1" w:styleId="Heading2B-StartofnewpageChar">
    <w:name w:val="Heading 2B - Start of new page Char"/>
    <w:basedOn w:val="DefaultParagraphFont"/>
    <w:link w:val="Heading2B-Startofnewpage"/>
    <w:rsid w:val="00385876"/>
    <w:rPr>
      <w:noProof/>
      <w:color w:val="000000"/>
      <w:sz w:val="70"/>
      <w:szCs w:val="70"/>
      <w:lang w:val="en-US"/>
    </w:rPr>
  </w:style>
  <w:style w:type="paragraph" w:customStyle="1" w:styleId="Paragraph">
    <w:name w:val="Paragraph"/>
    <w:basedOn w:val="Normal"/>
    <w:link w:val="ParagraphChar"/>
    <w:qFormat/>
    <w:rsid w:val="009539C9"/>
    <w:pPr>
      <w:spacing w:line="310" w:lineRule="exact"/>
    </w:pPr>
    <w:rPr>
      <w:noProof/>
      <w:color w:val="000000"/>
      <w:szCs w:val="24"/>
    </w:rPr>
  </w:style>
  <w:style w:type="character" w:customStyle="1" w:styleId="ParagraphChar">
    <w:name w:val="Paragraph Char"/>
    <w:basedOn w:val="DefaultParagraphFont"/>
    <w:link w:val="Paragraph"/>
    <w:rsid w:val="009539C9"/>
    <w:rPr>
      <w:noProof/>
      <w:color w:val="000000"/>
      <w:sz w:val="24"/>
      <w:szCs w:val="24"/>
      <w:lang w:val="en-US"/>
    </w:rPr>
  </w:style>
  <w:style w:type="paragraph" w:customStyle="1" w:styleId="CalloutBox-Paragraph">
    <w:name w:val="Callout Box - Paragraph"/>
    <w:basedOn w:val="Paragraph"/>
    <w:qFormat/>
    <w:rsid w:val="00385876"/>
    <w:pPr>
      <w:spacing w:before="72" w:after="140"/>
    </w:pPr>
    <w:rPr>
      <w:color w:val="3C8235"/>
    </w:rPr>
  </w:style>
  <w:style w:type="paragraph" w:customStyle="1" w:styleId="CalloutBox-ParagraphBold">
    <w:name w:val="Callout Box - Paragraph Bold"/>
    <w:basedOn w:val="Paragraph"/>
    <w:qFormat/>
    <w:rsid w:val="00385876"/>
    <w:pPr>
      <w:spacing w:before="72" w:after="140"/>
    </w:pPr>
    <w:rPr>
      <w:b/>
      <w:bCs/>
      <w:color w:val="3C8235"/>
    </w:rPr>
  </w:style>
  <w:style w:type="paragraph" w:customStyle="1" w:styleId="Paragraph-AfterList">
    <w:name w:val="Paragraph - After List"/>
    <w:basedOn w:val="Paragraph"/>
    <w:qFormat/>
    <w:rsid w:val="00385876"/>
    <w:pPr>
      <w:spacing w:before="280"/>
    </w:pPr>
  </w:style>
  <w:style w:type="paragraph" w:customStyle="1" w:styleId="CalloutBox-Subtitle">
    <w:name w:val="Callout Box - Subtitle"/>
    <w:basedOn w:val="Paragraph-AfterList"/>
    <w:qFormat/>
    <w:rsid w:val="00385876"/>
    <w:pPr>
      <w:pBdr>
        <w:bottom w:val="single" w:sz="12" w:space="7" w:color="DAEFD8"/>
      </w:pBdr>
      <w:spacing w:before="40" w:after="216"/>
    </w:pPr>
    <w:rPr>
      <w:b/>
      <w:bCs/>
      <w:i/>
      <w:iCs/>
      <w:color w:val="3C8235"/>
    </w:rPr>
  </w:style>
  <w:style w:type="paragraph" w:customStyle="1" w:styleId="CalloutBox-Title">
    <w:name w:val="Callout Box - Title"/>
    <w:basedOn w:val="Paragraph-AfterList"/>
    <w:qFormat/>
    <w:rsid w:val="00385876"/>
    <w:pPr>
      <w:pBdr>
        <w:top w:val="single" w:sz="48" w:space="10" w:color="DAEFD8"/>
      </w:pBdr>
      <w:spacing w:before="800" w:after="0"/>
    </w:pPr>
    <w:rPr>
      <w:color w:val="3C8235"/>
      <w:sz w:val="36"/>
      <w:szCs w:val="36"/>
    </w:rPr>
  </w:style>
  <w:style w:type="paragraph" w:customStyle="1" w:styleId="CalloutBox-TitlenoSubtitle">
    <w:name w:val="Callout Box - Title no Subtitle"/>
    <w:basedOn w:val="CalloutBox-Title"/>
    <w:qFormat/>
    <w:rsid w:val="00385876"/>
    <w:pPr>
      <w:pBdr>
        <w:bottom w:val="single" w:sz="12" w:space="10" w:color="DAEFD8"/>
      </w:pBdr>
    </w:pPr>
  </w:style>
  <w:style w:type="paragraph" w:customStyle="1" w:styleId="CalloutBoxLastParagraph">
    <w:name w:val="Callout Box – Last Paragraph"/>
    <w:basedOn w:val="CalloutBox-Paragraph"/>
    <w:qFormat/>
    <w:rsid w:val="00385876"/>
    <w:pPr>
      <w:pBdr>
        <w:bottom w:val="single" w:sz="48" w:space="18" w:color="D2ECD0" w:themeColor="accent4" w:themeTint="33"/>
      </w:pBdr>
      <w:spacing w:after="270"/>
    </w:pPr>
  </w:style>
  <w:style w:type="paragraph" w:customStyle="1" w:styleId="CalloutBoxListLetters">
    <w:name w:val="Callout Box – List Letters"/>
    <w:qFormat/>
    <w:rsid w:val="00385876"/>
    <w:pPr>
      <w:numPr>
        <w:numId w:val="54"/>
      </w:numPr>
    </w:pPr>
    <w:rPr>
      <w:noProof/>
      <w:color w:val="3C8235"/>
      <w:sz w:val="24"/>
      <w:szCs w:val="24"/>
      <w:lang w:val="en-US"/>
    </w:rPr>
  </w:style>
  <w:style w:type="paragraph" w:customStyle="1" w:styleId="CalloutBoxListNumbers">
    <w:name w:val="Callout Box – List Numbers"/>
    <w:qFormat/>
    <w:rsid w:val="00385876"/>
    <w:pPr>
      <w:numPr>
        <w:numId w:val="55"/>
      </w:numPr>
    </w:pPr>
    <w:rPr>
      <w:noProof/>
      <w:color w:val="3C8235"/>
      <w:sz w:val="24"/>
      <w:szCs w:val="24"/>
      <w:lang w:val="en-US"/>
    </w:rPr>
  </w:style>
  <w:style w:type="paragraph" w:customStyle="1" w:styleId="CalloutBoxParagraphafterList">
    <w:name w:val="Callout Box – Paragraph after List"/>
    <w:basedOn w:val="Paragraph-AfterList"/>
    <w:qFormat/>
    <w:rsid w:val="00385876"/>
    <w:pPr>
      <w:spacing w:before="300" w:after="140"/>
    </w:pPr>
    <w:rPr>
      <w:color w:val="3C8235"/>
    </w:rPr>
  </w:style>
  <w:style w:type="numbering" w:customStyle="1" w:styleId="CalloutBoxList3Levels">
    <w:name w:val="Callout Box List 3 Levels"/>
    <w:uiPriority w:val="99"/>
    <w:rsid w:val="00385876"/>
    <w:pPr>
      <w:numPr>
        <w:numId w:val="56"/>
      </w:numPr>
    </w:pPr>
  </w:style>
  <w:style w:type="character" w:styleId="CommentReference">
    <w:name w:val="annotation reference"/>
    <w:basedOn w:val="DefaultParagraphFont"/>
    <w:uiPriority w:val="99"/>
    <w:semiHidden/>
    <w:unhideWhenUsed/>
    <w:rsid w:val="00385876"/>
    <w:rPr>
      <w:rFonts w:asciiTheme="minorHAnsi" w:hAnsiTheme="minorHAnsi"/>
      <w:color w:val="3E535F" w:themeColor="accent1"/>
      <w:sz w:val="16"/>
      <w:szCs w:val="16"/>
    </w:rPr>
  </w:style>
  <w:style w:type="paragraph" w:styleId="CommentText">
    <w:name w:val="annotation text"/>
    <w:basedOn w:val="Normal"/>
    <w:link w:val="CommentTextChar"/>
    <w:uiPriority w:val="99"/>
    <w:unhideWhenUsed/>
    <w:rsid w:val="00385876"/>
    <w:pPr>
      <w:spacing w:after="0"/>
    </w:pPr>
    <w:rPr>
      <w:sz w:val="20"/>
      <w:szCs w:val="20"/>
      <w:lang w:eastAsia="en-US"/>
    </w:rPr>
  </w:style>
  <w:style w:type="character" w:customStyle="1" w:styleId="CommentTextChar">
    <w:name w:val="Comment Text Char"/>
    <w:basedOn w:val="DefaultParagraphFont"/>
    <w:link w:val="CommentText"/>
    <w:uiPriority w:val="99"/>
    <w:rsid w:val="00385876"/>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385876"/>
    <w:pPr>
      <w:spacing w:after="200"/>
    </w:pPr>
    <w:rPr>
      <w:b/>
      <w:bCs/>
    </w:rPr>
  </w:style>
  <w:style w:type="character" w:customStyle="1" w:styleId="CommentSubjectChar">
    <w:name w:val="Comment Subject Char"/>
    <w:basedOn w:val="CommentTextChar"/>
    <w:link w:val="CommentSubject"/>
    <w:uiPriority w:val="99"/>
    <w:semiHidden/>
    <w:rsid w:val="00385876"/>
    <w:rPr>
      <w:b/>
      <w:bCs/>
      <w:sz w:val="20"/>
      <w:szCs w:val="20"/>
      <w:lang w:val="en-US" w:eastAsia="en-US"/>
    </w:rPr>
  </w:style>
  <w:style w:type="paragraph" w:customStyle="1" w:styleId="Cover-AdditionalInformation">
    <w:name w:val="Cover - Additional Information"/>
    <w:basedOn w:val="Normal"/>
    <w:qFormat/>
    <w:rsid w:val="00385876"/>
    <w:pPr>
      <w:spacing w:before="200" w:after="60" w:line="340" w:lineRule="exact"/>
      <w:ind w:left="4320"/>
    </w:pPr>
    <w:rPr>
      <w:rFonts w:cstheme="minorHAnsi"/>
      <w:b/>
      <w:bCs/>
      <w:i/>
      <w:iCs/>
      <w:noProof/>
      <w:color w:val="A7CAF3"/>
      <w:sz w:val="26"/>
      <w:szCs w:val="26"/>
    </w:rPr>
  </w:style>
  <w:style w:type="paragraph" w:customStyle="1" w:styleId="Cover-Date">
    <w:name w:val="Cover - Date"/>
    <w:basedOn w:val="Normal"/>
    <w:qFormat/>
    <w:rsid w:val="00385876"/>
    <w:pPr>
      <w:spacing w:before="200" w:after="60" w:line="380" w:lineRule="exact"/>
      <w:ind w:left="4320"/>
    </w:pPr>
    <w:rPr>
      <w:rFonts w:cstheme="minorHAnsi"/>
      <w:b/>
      <w:bCs/>
      <w:noProof/>
      <w:color w:val="93D18C"/>
      <w:sz w:val="32"/>
      <w:szCs w:val="32"/>
    </w:rPr>
  </w:style>
  <w:style w:type="paragraph" w:customStyle="1" w:styleId="Heading1-CoverTitle2">
    <w:name w:val="Heading 1-Cover Title 2"/>
    <w:basedOn w:val="Cover-AdditionalInformation"/>
    <w:qFormat/>
    <w:rsid w:val="00385876"/>
    <w:pPr>
      <w:spacing w:before="2000" w:after="0" w:line="960" w:lineRule="exact"/>
      <w:ind w:left="0"/>
      <w:outlineLvl w:val="0"/>
    </w:pPr>
    <w:rPr>
      <w:b w:val="0"/>
      <w:bCs w:val="0"/>
      <w:i w:val="0"/>
      <w:iCs w:val="0"/>
      <w:color w:val="1569C8" w:themeColor="accent5"/>
      <w:sz w:val="88"/>
      <w:szCs w:val="88"/>
    </w:rPr>
  </w:style>
  <w:style w:type="paragraph" w:customStyle="1" w:styleId="Cover2-AdditionalInformation">
    <w:name w:val="Cover 2 - Additional Information"/>
    <w:basedOn w:val="Normal"/>
    <w:qFormat/>
    <w:rsid w:val="009539C9"/>
    <w:pPr>
      <w:spacing w:before="600" w:after="120" w:line="340" w:lineRule="exact"/>
      <w:ind w:left="4320"/>
      <w:outlineLvl w:val="0"/>
    </w:pPr>
    <w:rPr>
      <w:rFonts w:cstheme="minorHAnsi"/>
      <w:b/>
      <w:bCs/>
      <w:i/>
      <w:iCs/>
      <w:noProof/>
      <w:color w:val="536A85"/>
      <w:sz w:val="26"/>
      <w:szCs w:val="26"/>
    </w:rPr>
  </w:style>
  <w:style w:type="paragraph" w:customStyle="1" w:styleId="Cover2-Authors">
    <w:name w:val="Cover 2-Authors"/>
    <w:basedOn w:val="Normal"/>
    <w:qFormat/>
    <w:rsid w:val="009539C9"/>
    <w:pPr>
      <w:pBdr>
        <w:top w:val="single" w:sz="48" w:space="12" w:color="D4DFEC"/>
      </w:pBdr>
      <w:spacing w:after="60" w:line="380" w:lineRule="exact"/>
      <w:ind w:left="4320"/>
      <w:outlineLvl w:val="0"/>
    </w:pPr>
    <w:rPr>
      <w:rFonts w:cstheme="minorHAnsi"/>
      <w:b/>
      <w:bCs/>
      <w:noProof/>
      <w:color w:val="3B8233"/>
      <w:sz w:val="32"/>
      <w:szCs w:val="32"/>
    </w:rPr>
  </w:style>
  <w:style w:type="paragraph" w:customStyle="1" w:styleId="Cover2-Date">
    <w:name w:val="Cover 2-Date"/>
    <w:basedOn w:val="Normal"/>
    <w:qFormat/>
    <w:rsid w:val="009539C9"/>
    <w:pPr>
      <w:spacing w:before="200" w:after="60" w:line="380" w:lineRule="exact"/>
      <w:ind w:left="4320"/>
      <w:outlineLvl w:val="0"/>
    </w:pPr>
    <w:rPr>
      <w:rFonts w:cstheme="minorHAnsi"/>
      <w:b/>
      <w:bCs/>
      <w:noProof/>
      <w:color w:val="3B8233"/>
      <w:sz w:val="32"/>
      <w:szCs w:val="32"/>
    </w:rPr>
  </w:style>
  <w:style w:type="numbering" w:customStyle="1" w:styleId="CurrentList1">
    <w:name w:val="Current List1"/>
    <w:uiPriority w:val="99"/>
    <w:rsid w:val="00385876"/>
    <w:pPr>
      <w:numPr>
        <w:numId w:val="57"/>
      </w:numPr>
    </w:pPr>
  </w:style>
  <w:style w:type="numbering" w:customStyle="1" w:styleId="CurrentList2">
    <w:name w:val="Current List2"/>
    <w:uiPriority w:val="99"/>
    <w:rsid w:val="00385876"/>
    <w:pPr>
      <w:numPr>
        <w:numId w:val="58"/>
      </w:numPr>
    </w:pPr>
  </w:style>
  <w:style w:type="numbering" w:customStyle="1" w:styleId="CurrentList3">
    <w:name w:val="Current List3"/>
    <w:uiPriority w:val="99"/>
    <w:rsid w:val="00385876"/>
    <w:pPr>
      <w:numPr>
        <w:numId w:val="59"/>
      </w:numPr>
    </w:pPr>
  </w:style>
  <w:style w:type="numbering" w:customStyle="1" w:styleId="CurrentList4">
    <w:name w:val="Current List4"/>
    <w:uiPriority w:val="99"/>
    <w:rsid w:val="00385876"/>
    <w:pPr>
      <w:numPr>
        <w:numId w:val="60"/>
      </w:numPr>
    </w:pPr>
  </w:style>
  <w:style w:type="numbering" w:customStyle="1" w:styleId="CurrentList5">
    <w:name w:val="Current List5"/>
    <w:uiPriority w:val="99"/>
    <w:rsid w:val="00385876"/>
    <w:pPr>
      <w:numPr>
        <w:numId w:val="61"/>
      </w:numPr>
    </w:pPr>
  </w:style>
  <w:style w:type="numbering" w:customStyle="1" w:styleId="CurrentList6">
    <w:name w:val="Current List6"/>
    <w:uiPriority w:val="99"/>
    <w:rsid w:val="00385876"/>
    <w:pPr>
      <w:numPr>
        <w:numId w:val="62"/>
      </w:numPr>
    </w:pPr>
  </w:style>
  <w:style w:type="numbering" w:customStyle="1" w:styleId="CurrentList7">
    <w:name w:val="Current List7"/>
    <w:uiPriority w:val="99"/>
    <w:rsid w:val="00385876"/>
    <w:pPr>
      <w:numPr>
        <w:numId w:val="63"/>
      </w:numPr>
    </w:pPr>
  </w:style>
  <w:style w:type="paragraph" w:customStyle="1" w:styleId="Figure">
    <w:name w:val="Figure"/>
    <w:basedOn w:val="Paragraph"/>
    <w:qFormat/>
    <w:rsid w:val="00385876"/>
    <w:pPr>
      <w:spacing w:line="240" w:lineRule="auto"/>
    </w:pPr>
  </w:style>
  <w:style w:type="paragraph" w:customStyle="1" w:styleId="TableTitle">
    <w:name w:val="Table Title"/>
    <w:basedOn w:val="Paragraph"/>
    <w:uiPriority w:val="1"/>
    <w:qFormat/>
    <w:rsid w:val="00385876"/>
    <w:pPr>
      <w:pBdr>
        <w:top w:val="single" w:sz="12" w:space="8" w:color="000000"/>
      </w:pBdr>
      <w:spacing w:before="500" w:line="240" w:lineRule="auto"/>
    </w:pPr>
    <w:rPr>
      <w:b/>
      <w:bCs/>
      <w:color w:val="586D2D"/>
      <w:sz w:val="26"/>
      <w:szCs w:val="26"/>
    </w:rPr>
  </w:style>
  <w:style w:type="paragraph" w:customStyle="1" w:styleId="FigureTitle">
    <w:name w:val="Figure Title"/>
    <w:basedOn w:val="TableTitle"/>
    <w:uiPriority w:val="1"/>
    <w:qFormat/>
    <w:rsid w:val="00385876"/>
  </w:style>
  <w:style w:type="character" w:styleId="FollowedHyperlink">
    <w:name w:val="FollowedHyperlink"/>
    <w:basedOn w:val="DefaultParagraphFont"/>
    <w:uiPriority w:val="99"/>
    <w:semiHidden/>
    <w:unhideWhenUsed/>
    <w:rsid w:val="00385876"/>
    <w:rPr>
      <w:color w:val="5A789C" w:themeColor="followedHyperlink"/>
      <w:u w:val="single"/>
    </w:rPr>
  </w:style>
  <w:style w:type="paragraph" w:styleId="Footer">
    <w:name w:val="footer"/>
    <w:basedOn w:val="Normal"/>
    <w:link w:val="FooterChar"/>
    <w:uiPriority w:val="99"/>
    <w:unhideWhenUsed/>
    <w:rsid w:val="00385876"/>
    <w:pPr>
      <w:tabs>
        <w:tab w:val="center" w:pos="4680"/>
        <w:tab w:val="right" w:pos="9360"/>
      </w:tabs>
      <w:spacing w:after="0"/>
    </w:pPr>
  </w:style>
  <w:style w:type="character" w:customStyle="1" w:styleId="FooterChar">
    <w:name w:val="Footer Char"/>
    <w:basedOn w:val="DefaultParagraphFont"/>
    <w:link w:val="Footer"/>
    <w:uiPriority w:val="99"/>
    <w:rsid w:val="00385876"/>
    <w:rPr>
      <w:sz w:val="24"/>
      <w:lang w:val="en-US"/>
    </w:rPr>
  </w:style>
  <w:style w:type="paragraph" w:styleId="FootnoteText">
    <w:name w:val="footnote text"/>
    <w:basedOn w:val="Normal"/>
    <w:link w:val="FootnoteTextChar"/>
    <w:uiPriority w:val="99"/>
    <w:semiHidden/>
    <w:unhideWhenUsed/>
    <w:rsid w:val="00385876"/>
    <w:pPr>
      <w:spacing w:after="0"/>
    </w:pPr>
    <w:rPr>
      <w:sz w:val="20"/>
      <w:szCs w:val="20"/>
    </w:rPr>
  </w:style>
  <w:style w:type="character" w:customStyle="1" w:styleId="FootnoteTextChar">
    <w:name w:val="Footnote Text Char"/>
    <w:basedOn w:val="DefaultParagraphFont"/>
    <w:link w:val="FootnoteText"/>
    <w:uiPriority w:val="99"/>
    <w:semiHidden/>
    <w:rsid w:val="00385876"/>
    <w:rPr>
      <w:sz w:val="20"/>
      <w:szCs w:val="20"/>
      <w:lang w:val="en-US"/>
    </w:rPr>
  </w:style>
  <w:style w:type="paragraph" w:customStyle="1" w:styleId="Footnote">
    <w:name w:val="Footnote"/>
    <w:basedOn w:val="FootnoteText"/>
    <w:qFormat/>
    <w:rsid w:val="00385876"/>
    <w:pPr>
      <w:spacing w:after="86"/>
      <w:ind w:left="130" w:hanging="113"/>
    </w:pPr>
    <w:rPr>
      <w:color w:val="424242"/>
      <w:sz w:val="18"/>
      <w:szCs w:val="18"/>
    </w:rPr>
  </w:style>
  <w:style w:type="character" w:styleId="FootnoteReference">
    <w:name w:val="footnote reference"/>
    <w:basedOn w:val="DefaultParagraphFont"/>
    <w:uiPriority w:val="99"/>
    <w:semiHidden/>
    <w:unhideWhenUsed/>
    <w:rsid w:val="00385876"/>
    <w:rPr>
      <w:vertAlign w:val="superscript"/>
    </w:rPr>
  </w:style>
  <w:style w:type="table" w:styleId="GridTable4-Accent5">
    <w:name w:val="Grid Table 4 Accent 5"/>
    <w:basedOn w:val="TableNormal"/>
    <w:uiPriority w:val="49"/>
    <w:rsid w:val="00385876"/>
    <w:pPr>
      <w:spacing w:after="0" w:line="240" w:lineRule="auto"/>
    </w:p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customStyle="1" w:styleId="GridTable4-Accent54">
    <w:name w:val="Grid Table 4 - Accent 54"/>
    <w:basedOn w:val="TableNormal"/>
    <w:next w:val="GridTable4-Accent5"/>
    <w:uiPriority w:val="49"/>
    <w:rsid w:val="00385876"/>
    <w:pPr>
      <w:spacing w:after="0" w:line="240" w:lineRule="auto"/>
    </w:pPr>
    <w:rPr>
      <w:rFonts w:eastAsiaTheme="minorHAnsi"/>
      <w:lang w:val="en-US" w:eastAsia="en-US"/>
    </w:r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styleId="GridTable5Dark-Accent5">
    <w:name w:val="Grid Table 5 Dark Accent 5"/>
    <w:basedOn w:val="TableNormal"/>
    <w:uiPriority w:val="50"/>
    <w:rsid w:val="00385876"/>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CAE0F9" w:themeFill="accent5"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1569C8" w:themeFill="accent5"/>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1569C8" w:themeFill="accent5"/>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1569C8" w:themeFill="accent5"/>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1569C8" w:themeFill="accent5"/>
      </w:tcPr>
    </w:tblStylePr>
    <w:tblStylePr w:type="band1Vert">
      <w:tblPr/>
      <w:tcPr>
        <w:shd w:val="clear" w:color="auto" w:fill="96C2F4" w:themeFill="accent5" w:themeFillTint="66"/>
      </w:tcPr>
    </w:tblStylePr>
    <w:tblStylePr w:type="band1Horz">
      <w:tblPr/>
      <w:tcPr>
        <w:shd w:val="clear" w:color="auto" w:fill="96C2F4" w:themeFill="accent5" w:themeFillTint="66"/>
      </w:tcPr>
    </w:tblStylePr>
  </w:style>
  <w:style w:type="table" w:styleId="GridTable5Dark-Accent6">
    <w:name w:val="Grid Table 5 Dark Accent 6"/>
    <w:basedOn w:val="TableNormal"/>
    <w:uiPriority w:val="50"/>
    <w:rsid w:val="00385876"/>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E1EDFB" w:themeFill="accent6"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6DA8EC" w:themeFill="accent6"/>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6DA8EC" w:themeFill="accent6"/>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6DA8EC" w:themeFill="accent6"/>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6DA8EC" w:themeFill="accent6"/>
      </w:tcPr>
    </w:tblStylePr>
    <w:tblStylePr w:type="band1Vert">
      <w:tblPr/>
      <w:tcPr>
        <w:shd w:val="clear" w:color="auto" w:fill="C4DCF7" w:themeFill="accent6" w:themeFillTint="66"/>
      </w:tcPr>
    </w:tblStylePr>
    <w:tblStylePr w:type="band1Horz">
      <w:tblPr/>
      <w:tcPr>
        <w:shd w:val="clear" w:color="auto" w:fill="C4DCF7" w:themeFill="accent6" w:themeFillTint="66"/>
      </w:tcPr>
    </w:tblStylePr>
  </w:style>
  <w:style w:type="paragraph" w:styleId="Header">
    <w:name w:val="header"/>
    <w:basedOn w:val="Normal"/>
    <w:link w:val="HeaderChar"/>
    <w:uiPriority w:val="99"/>
    <w:unhideWhenUsed/>
    <w:rsid w:val="00385876"/>
    <w:pPr>
      <w:tabs>
        <w:tab w:val="center" w:pos="4680"/>
        <w:tab w:val="right" w:pos="9360"/>
      </w:tabs>
      <w:spacing w:after="0"/>
    </w:pPr>
  </w:style>
  <w:style w:type="character" w:customStyle="1" w:styleId="HeaderChar">
    <w:name w:val="Header Char"/>
    <w:basedOn w:val="DefaultParagraphFont"/>
    <w:link w:val="Header"/>
    <w:uiPriority w:val="99"/>
    <w:rsid w:val="00385876"/>
    <w:rPr>
      <w:sz w:val="24"/>
      <w:lang w:val="en-US"/>
    </w:rPr>
  </w:style>
  <w:style w:type="paragraph" w:customStyle="1" w:styleId="Heading2A-TOC">
    <w:name w:val="Heading 2A - TOC"/>
    <w:basedOn w:val="Boilerplate"/>
    <w:qFormat/>
    <w:rsid w:val="00385876"/>
    <w:pPr>
      <w:spacing w:before="900" w:after="120" w:line="800" w:lineRule="exact"/>
      <w:outlineLvl w:val="1"/>
    </w:pPr>
    <w:rPr>
      <w:color w:val="000000"/>
      <w:sz w:val="80"/>
      <w:szCs w:val="80"/>
    </w:rPr>
  </w:style>
  <w:style w:type="paragraph" w:customStyle="1" w:styleId="Heading2C-Withinflow">
    <w:name w:val="Heading 2C - Within flow"/>
    <w:basedOn w:val="Heading2B-Startofnewpage"/>
    <w:qFormat/>
    <w:rsid w:val="00385876"/>
    <w:pPr>
      <w:pBdr>
        <w:top w:val="single" w:sz="48" w:space="15" w:color="CAE0F9" w:themeColor="accent5" w:themeTint="33"/>
      </w:pBdr>
      <w:spacing w:before="900"/>
    </w:pPr>
  </w:style>
  <w:style w:type="paragraph" w:customStyle="1" w:styleId="Heading3A">
    <w:name w:val="Heading 3A"/>
    <w:basedOn w:val="Normal"/>
    <w:qFormat/>
    <w:rsid w:val="009539C9"/>
    <w:pPr>
      <w:spacing w:before="470" w:after="180" w:line="360" w:lineRule="exact"/>
      <w:ind w:right="720"/>
      <w:outlineLvl w:val="2"/>
    </w:pPr>
    <w:rPr>
      <w:b/>
      <w:bCs/>
      <w:noProof/>
      <w:color w:val="586D2D"/>
      <w:sz w:val="32"/>
      <w:szCs w:val="32"/>
    </w:rPr>
  </w:style>
  <w:style w:type="paragraph" w:customStyle="1" w:styleId="Heading4A">
    <w:name w:val="Heading 4A"/>
    <w:basedOn w:val="Heading3A"/>
    <w:autoRedefine/>
    <w:qFormat/>
    <w:rsid w:val="008E3A74"/>
    <w:pPr>
      <w:spacing w:before="360" w:after="120"/>
      <w:ind w:right="1080"/>
      <w:outlineLvl w:val="3"/>
    </w:pPr>
    <w:rPr>
      <w:color w:val="auto"/>
      <w:sz w:val="28"/>
    </w:rPr>
  </w:style>
  <w:style w:type="paragraph" w:customStyle="1" w:styleId="Heading5A">
    <w:name w:val="Heading 5A"/>
    <w:basedOn w:val="Heading4A"/>
    <w:qFormat/>
    <w:rsid w:val="00385876"/>
    <w:pPr>
      <w:spacing w:line="310" w:lineRule="exact"/>
      <w:outlineLvl w:val="4"/>
    </w:pPr>
    <w:rPr>
      <w:b w:val="0"/>
      <w:bCs w:val="0"/>
      <w:sz w:val="24"/>
      <w:szCs w:val="26"/>
    </w:rPr>
  </w:style>
  <w:style w:type="paragraph" w:customStyle="1" w:styleId="Heading6A">
    <w:name w:val="Heading 6A"/>
    <w:basedOn w:val="Normal"/>
    <w:qFormat/>
    <w:rsid w:val="009539C9"/>
    <w:pPr>
      <w:jc w:val="right"/>
    </w:pPr>
    <w:rPr>
      <w:i/>
      <w:color w:val="000000"/>
    </w:rPr>
  </w:style>
  <w:style w:type="paragraph" w:customStyle="1" w:styleId="HighlightBox-Paragraph">
    <w:name w:val="Highlight Box - Paragraph"/>
    <w:basedOn w:val="Paragraph"/>
    <w:qFormat/>
    <w:rsid w:val="00385876"/>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100" w:after="116"/>
      <w:ind w:left="289" w:right="289"/>
    </w:pPr>
    <w:rPr>
      <w:color w:val="145199" w:themeColor="accent6" w:themeShade="80"/>
    </w:rPr>
  </w:style>
  <w:style w:type="paragraph" w:customStyle="1" w:styleId="HighlightBox-Title">
    <w:name w:val="Highlight Box - Title"/>
    <w:basedOn w:val="Paragraph"/>
    <w:qFormat/>
    <w:rsid w:val="00385876"/>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600" w:after="40"/>
      <w:ind w:left="289" w:right="289"/>
    </w:pPr>
    <w:rPr>
      <w:b/>
      <w:bCs/>
      <w:color w:val="1569C8" w:themeColor="accent5"/>
      <w:sz w:val="28"/>
      <w:szCs w:val="28"/>
    </w:rPr>
  </w:style>
  <w:style w:type="paragraph" w:customStyle="1" w:styleId="HighlightBoxParagraphnoTitle">
    <w:name w:val="Highlight Box – Paragraph no Title"/>
    <w:basedOn w:val="HighlightBox-Paragraph"/>
    <w:qFormat/>
    <w:rsid w:val="00385876"/>
    <w:pPr>
      <w:spacing w:before="500"/>
    </w:pPr>
  </w:style>
  <w:style w:type="paragraph" w:customStyle="1" w:styleId="HighlightText">
    <w:name w:val="Highlight Text"/>
    <w:basedOn w:val="Paragraph"/>
    <w:qFormat/>
    <w:rsid w:val="00385876"/>
    <w:pPr>
      <w:pBdr>
        <w:top w:val="single" w:sz="48" w:space="10" w:color="E2ECF8" w:themeColor="text2"/>
        <w:bottom w:val="single" w:sz="48" w:space="13" w:color="E2ECF8" w:themeColor="text2"/>
      </w:pBdr>
      <w:spacing w:before="440" w:after="620" w:line="420" w:lineRule="exact"/>
      <w:ind w:left="720" w:right="720"/>
    </w:pPr>
    <w:rPr>
      <w:i/>
      <w:iCs/>
      <w:color w:val="0F4E95"/>
      <w:sz w:val="30"/>
      <w:szCs w:val="30"/>
    </w:rPr>
  </w:style>
  <w:style w:type="character" w:styleId="Hyperlink">
    <w:name w:val="Hyperlink"/>
    <w:basedOn w:val="DefaultParagraphFont"/>
    <w:uiPriority w:val="99"/>
    <w:unhideWhenUsed/>
    <w:rsid w:val="00385876"/>
    <w:rPr>
      <w:color w:val="1569C8" w:themeColor="accent5"/>
      <w:sz w:val="18"/>
      <w:u w:val="single"/>
    </w:rPr>
  </w:style>
  <w:style w:type="paragraph" w:customStyle="1" w:styleId="Paragraph-BeforeList">
    <w:name w:val="Paragraph - Before List"/>
    <w:basedOn w:val="Paragraph"/>
    <w:qFormat/>
    <w:rsid w:val="00385876"/>
    <w:pPr>
      <w:spacing w:after="120"/>
    </w:pPr>
  </w:style>
  <w:style w:type="paragraph" w:customStyle="1" w:styleId="List-Letters">
    <w:name w:val="List - Letters"/>
    <w:basedOn w:val="Paragraph-BeforeList"/>
    <w:qFormat/>
    <w:rsid w:val="00385876"/>
    <w:pPr>
      <w:numPr>
        <w:numId w:val="64"/>
      </w:numPr>
    </w:pPr>
  </w:style>
  <w:style w:type="paragraph" w:customStyle="1" w:styleId="List-Level1">
    <w:name w:val="List - Level 1"/>
    <w:basedOn w:val="Paragraph-BeforeList"/>
    <w:qFormat/>
    <w:rsid w:val="00385876"/>
    <w:pPr>
      <w:numPr>
        <w:numId w:val="67"/>
      </w:numPr>
    </w:pPr>
  </w:style>
  <w:style w:type="paragraph" w:customStyle="1" w:styleId="List-Level2">
    <w:name w:val="List - Level 2"/>
    <w:basedOn w:val="Paragraph-BeforeList"/>
    <w:qFormat/>
    <w:rsid w:val="00385876"/>
    <w:pPr>
      <w:numPr>
        <w:ilvl w:val="1"/>
        <w:numId w:val="69"/>
      </w:numPr>
      <w:spacing w:line="240" w:lineRule="auto"/>
    </w:pPr>
  </w:style>
  <w:style w:type="paragraph" w:customStyle="1" w:styleId="List-Level3">
    <w:name w:val="List - Level 3"/>
    <w:basedOn w:val="Paragraph-BeforeList"/>
    <w:qFormat/>
    <w:rsid w:val="00385876"/>
    <w:pPr>
      <w:numPr>
        <w:ilvl w:val="2"/>
        <w:numId w:val="69"/>
      </w:numPr>
    </w:pPr>
  </w:style>
  <w:style w:type="paragraph" w:customStyle="1" w:styleId="List-Numbers">
    <w:name w:val="List - Numbers"/>
    <w:basedOn w:val="List-Letters"/>
    <w:qFormat/>
    <w:rsid w:val="00385876"/>
    <w:pPr>
      <w:numPr>
        <w:numId w:val="68"/>
      </w:numPr>
    </w:pPr>
  </w:style>
  <w:style w:type="numbering" w:customStyle="1" w:styleId="List3Levels">
    <w:name w:val="List 3 Levels"/>
    <w:uiPriority w:val="99"/>
    <w:rsid w:val="00385876"/>
    <w:pPr>
      <w:numPr>
        <w:numId w:val="69"/>
      </w:numPr>
    </w:pPr>
  </w:style>
  <w:style w:type="table" w:styleId="ListTable3-Accent5">
    <w:name w:val="List Table 3 Accent 5"/>
    <w:aliases w:val="WestEd Table"/>
    <w:basedOn w:val="TableNormal"/>
    <w:uiPriority w:val="48"/>
    <w:rsid w:val="00385876"/>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ABC1DA" w:themeColor="background1"/>
      </w:rPr>
      <w:tblPr/>
      <w:tcPr>
        <w:shd w:val="clear" w:color="auto" w:fill="1569C8" w:themeFill="accent5"/>
      </w:tcPr>
    </w:tblStylePr>
    <w:tblStylePr w:type="lastRow">
      <w:rPr>
        <w:b/>
        <w:bCs/>
      </w:rPr>
      <w:tblPr/>
      <w:tcPr>
        <w:shd w:val="clear" w:color="auto" w:fill="BCD3EF" w:themeFill="text2" w:themeFillShade="E6"/>
      </w:tcPr>
    </w:tblStylePr>
    <w:tblStylePr w:type="firstCol">
      <w:rPr>
        <w:b/>
        <w:bCs/>
      </w:rPr>
      <w:tblPr/>
      <w:tcPr>
        <w:shd w:val="clear" w:color="auto" w:fill="CAE0F9" w:themeFill="accent5" w:themeFillTint="33"/>
      </w:tcPr>
    </w:tblStylePr>
    <w:tblStylePr w:type="lastCol">
      <w:rPr>
        <w:b/>
        <w:bCs/>
      </w:rPr>
      <w:tblPr/>
      <w:tcPr>
        <w:shd w:val="clear" w:color="auto" w:fill="BCD3EF" w:themeFill="text2" w:themeFillShade="E6"/>
      </w:tcPr>
    </w:tblStylePr>
    <w:tblStylePr w:type="band1Vert">
      <w:tblPr/>
      <w:tcPr>
        <w:shd w:val="clear" w:color="auto" w:fill="E2ECF8" w:themeFill="text2"/>
      </w:tcPr>
    </w:tblStylePr>
    <w:tblStylePr w:type="band2Vert">
      <w:tblPr/>
      <w:tcPr>
        <w:shd w:val="clear" w:color="auto" w:fill="E2ECF8" w:themeFill="text2"/>
      </w:tcPr>
    </w:tblStylePr>
    <w:tblStylePr w:type="band1Horz">
      <w:tblPr/>
      <w:tcPr>
        <w:shd w:val="clear" w:color="auto" w:fill="E2ECF8" w:themeFill="text2"/>
      </w:tcPr>
    </w:tblStylePr>
    <w:tblStylePr w:type="band2Horz">
      <w:tblPr/>
      <w:tcPr>
        <w:shd w:val="clear" w:color="auto" w:fill="E2ECF8"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9C8" w:themeColor="accent5"/>
          <w:left w:val="nil"/>
        </w:tcBorders>
      </w:tcPr>
    </w:tblStylePr>
    <w:tblStylePr w:type="swCell">
      <w:tblPr/>
      <w:tcPr>
        <w:tcBorders>
          <w:top w:val="double" w:sz="4" w:space="0" w:color="1569C8" w:themeColor="accent5"/>
          <w:right w:val="nil"/>
        </w:tcBorders>
      </w:tcPr>
    </w:tblStylePr>
  </w:style>
  <w:style w:type="character" w:customStyle="1" w:styleId="Heading1Char">
    <w:name w:val="Heading 1 Char"/>
    <w:aliases w:val="Heading 1 - NOT IN USE Char"/>
    <w:basedOn w:val="DefaultParagraphFont"/>
    <w:link w:val="Heading1"/>
    <w:uiPriority w:val="9"/>
    <w:semiHidden/>
    <w:rsid w:val="00385876"/>
    <w:rPr>
      <w:rFonts w:asciiTheme="majorHAnsi" w:eastAsiaTheme="majorEastAsia" w:hAnsiTheme="majorHAnsi" w:cstheme="majorBidi"/>
      <w:color w:val="2E3D46" w:themeColor="accent1" w:themeShade="BF"/>
      <w:sz w:val="32"/>
      <w:szCs w:val="32"/>
      <w:lang w:val="en-US"/>
    </w:rPr>
  </w:style>
  <w:style w:type="character" w:styleId="PageNumber">
    <w:name w:val="page number"/>
    <w:basedOn w:val="DefaultParagraphFont"/>
    <w:uiPriority w:val="99"/>
    <w:semiHidden/>
    <w:unhideWhenUsed/>
    <w:rsid w:val="00385876"/>
    <w:rPr>
      <w:rFonts w:ascii="Calibri" w:hAnsi="Calibri"/>
      <w:color w:val="83A3B3"/>
      <w:sz w:val="20"/>
      <w:bdr w:val="none" w:sz="0" w:space="0" w:color="auto"/>
    </w:rPr>
  </w:style>
  <w:style w:type="character" w:customStyle="1" w:styleId="Heading2Char">
    <w:name w:val="Heading 2 Char"/>
    <w:basedOn w:val="DefaultParagraphFont"/>
    <w:link w:val="Heading2"/>
    <w:uiPriority w:val="9"/>
    <w:semiHidden/>
    <w:rsid w:val="00385876"/>
    <w:rPr>
      <w:rFonts w:asciiTheme="majorHAnsi" w:eastAsiaTheme="majorEastAsia" w:hAnsiTheme="majorHAnsi" w:cstheme="majorBidi"/>
      <w:color w:val="2E3D46" w:themeColor="accent1" w:themeShade="BF"/>
      <w:sz w:val="26"/>
      <w:szCs w:val="26"/>
      <w:lang w:val="en-US"/>
    </w:rPr>
  </w:style>
  <w:style w:type="character" w:customStyle="1" w:styleId="Heading3Char">
    <w:name w:val="Heading 3 Char"/>
    <w:basedOn w:val="DefaultParagraphFont"/>
    <w:link w:val="Heading3"/>
    <w:uiPriority w:val="9"/>
    <w:semiHidden/>
    <w:rsid w:val="00385876"/>
    <w:rPr>
      <w:rFonts w:asciiTheme="majorHAnsi" w:eastAsiaTheme="majorEastAsia" w:hAnsiTheme="majorHAnsi" w:cstheme="majorBidi"/>
      <w:color w:val="1E292F" w:themeColor="accent1" w:themeShade="7F"/>
      <w:sz w:val="24"/>
      <w:szCs w:val="24"/>
      <w:lang w:val="en-US"/>
    </w:rPr>
  </w:style>
  <w:style w:type="paragraph" w:customStyle="1" w:styleId="Paragraph-Inset">
    <w:name w:val="Paragraph - Inset"/>
    <w:basedOn w:val="Paragraph"/>
    <w:qFormat/>
    <w:rsid w:val="00385876"/>
    <w:pPr>
      <w:spacing w:before="240" w:after="240"/>
      <w:ind w:left="578" w:right="578"/>
    </w:pPr>
    <w:rPr>
      <w:i/>
      <w:iCs/>
      <w:color w:val="2E6FBF" w:themeColor="text2" w:themeShade="80"/>
    </w:rPr>
  </w:style>
  <w:style w:type="paragraph" w:customStyle="1" w:styleId="ParagraphAfterCalloutBox">
    <w:name w:val="Paragraph – After Callout Box"/>
    <w:basedOn w:val="Paragraph"/>
    <w:qFormat/>
    <w:rsid w:val="00385876"/>
    <w:pPr>
      <w:spacing w:before="400"/>
    </w:pPr>
  </w:style>
  <w:style w:type="paragraph" w:customStyle="1" w:styleId="ParagraphInline">
    <w:name w:val="Paragraph – Inline"/>
    <w:basedOn w:val="Paragraph"/>
    <w:link w:val="ParagraphInlineChar"/>
    <w:qFormat/>
    <w:rsid w:val="00385876"/>
    <w:rPr>
      <w:b/>
      <w:bCs/>
      <w:color w:val="1569C8" w:themeColor="accent5"/>
    </w:rPr>
  </w:style>
  <w:style w:type="character" w:customStyle="1" w:styleId="ParagraphInlineChar">
    <w:name w:val="Paragraph – Inline Char"/>
    <w:basedOn w:val="ParagraphChar"/>
    <w:link w:val="ParagraphInline"/>
    <w:rsid w:val="00385876"/>
    <w:rPr>
      <w:b/>
      <w:bCs/>
      <w:noProof/>
      <w:color w:val="1569C8" w:themeColor="accent5"/>
      <w:sz w:val="24"/>
      <w:szCs w:val="24"/>
      <w:lang w:val="en-US"/>
    </w:rPr>
  </w:style>
  <w:style w:type="character" w:styleId="PlaceholderText">
    <w:name w:val="Placeholder Text"/>
    <w:basedOn w:val="DefaultParagraphFont"/>
    <w:uiPriority w:val="99"/>
    <w:semiHidden/>
    <w:rsid w:val="00385876"/>
    <w:rPr>
      <w:color w:val="808080"/>
    </w:rPr>
  </w:style>
  <w:style w:type="table" w:styleId="PlainTable1">
    <w:name w:val="Plain Table 1"/>
    <w:basedOn w:val="TableNormal"/>
    <w:uiPriority w:val="41"/>
    <w:rsid w:val="00385876"/>
    <w:pPr>
      <w:spacing w:after="0" w:line="240" w:lineRule="auto"/>
    </w:pPr>
    <w:tblPr>
      <w:tblStyleRowBandSize w:val="1"/>
      <w:tblStyleColBandSize w:val="1"/>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tblStylePr w:type="firstRow">
      <w:rPr>
        <w:b/>
        <w:bCs/>
      </w:rPr>
    </w:tblStylePr>
    <w:tblStylePr w:type="lastRow">
      <w:rPr>
        <w:b/>
        <w:bCs/>
      </w:rPr>
      <w:tblPr/>
      <w:tcPr>
        <w:tcBorders>
          <w:top w:val="double" w:sz="4" w:space="0" w:color="678EBC" w:themeColor="background1" w:themeShade="BF"/>
        </w:tcBorders>
      </w:tcPr>
    </w:tblStylePr>
    <w:tblStylePr w:type="firstCol">
      <w:rPr>
        <w:b/>
        <w:bCs/>
      </w:rPr>
    </w:tblStylePr>
    <w:tblStylePr w:type="lastCol">
      <w:rPr>
        <w:b/>
        <w:bCs/>
      </w:rPr>
    </w:tblStylePr>
    <w:tblStylePr w:type="band1Vert">
      <w:tblPr/>
      <w:tcPr>
        <w:shd w:val="clear" w:color="auto" w:fill="9DB6D4" w:themeFill="background1" w:themeFillShade="F2"/>
      </w:tcPr>
    </w:tblStylePr>
    <w:tblStylePr w:type="band1Horz">
      <w:tblPr/>
      <w:tcPr>
        <w:shd w:val="clear" w:color="auto" w:fill="9DB6D4" w:themeFill="background1" w:themeFillShade="F2"/>
      </w:tcPr>
    </w:tblStylePr>
  </w:style>
  <w:style w:type="paragraph" w:customStyle="1" w:styleId="Pullquote">
    <w:name w:val="Pullquote"/>
    <w:basedOn w:val="HighlightText"/>
    <w:qFormat/>
    <w:rsid w:val="00385876"/>
    <w:pPr>
      <w:spacing w:after="160"/>
    </w:pPr>
  </w:style>
  <w:style w:type="paragraph" w:customStyle="1" w:styleId="PullquoteAttribution">
    <w:name w:val="Pullquote Attribution"/>
    <w:basedOn w:val="Pullquote"/>
    <w:qFormat/>
    <w:rsid w:val="00385876"/>
    <w:pPr>
      <w:tabs>
        <w:tab w:val="left" w:pos="3340"/>
      </w:tabs>
      <w:spacing w:before="0" w:after="500" w:line="240" w:lineRule="auto"/>
      <w:ind w:left="3600" w:hanging="2880"/>
    </w:pPr>
    <w:rPr>
      <w:color w:val="547193"/>
      <w:sz w:val="22"/>
      <w:szCs w:val="22"/>
    </w:rPr>
  </w:style>
  <w:style w:type="paragraph" w:customStyle="1" w:styleId="TableBodyText">
    <w:name w:val="Table Body Text"/>
    <w:basedOn w:val="Paragraph"/>
    <w:qFormat/>
    <w:rsid w:val="00385876"/>
    <w:pPr>
      <w:spacing w:after="80" w:line="240" w:lineRule="exact"/>
    </w:pPr>
    <w:rPr>
      <w:sz w:val="20"/>
      <w:szCs w:val="20"/>
    </w:rPr>
  </w:style>
  <w:style w:type="paragraph" w:customStyle="1" w:styleId="TableBullets">
    <w:name w:val="Table Bullets"/>
    <w:basedOn w:val="Paragraph"/>
    <w:qFormat/>
    <w:rsid w:val="00385876"/>
    <w:pPr>
      <w:numPr>
        <w:numId w:val="70"/>
      </w:numPr>
      <w:spacing w:after="80" w:line="240" w:lineRule="exact"/>
    </w:pPr>
    <w:rPr>
      <w:rFonts w:cs="Times New Roman (Body CS)"/>
      <w:sz w:val="20"/>
      <w:szCs w:val="20"/>
    </w:rPr>
  </w:style>
  <w:style w:type="paragraph" w:customStyle="1" w:styleId="TableCategoryText">
    <w:name w:val="Table Category Text"/>
    <w:basedOn w:val="Paragraph"/>
    <w:qFormat/>
    <w:rsid w:val="00385876"/>
    <w:pPr>
      <w:spacing w:after="0" w:line="240" w:lineRule="exact"/>
    </w:pPr>
    <w:rPr>
      <w:bCs/>
      <w:sz w:val="20"/>
      <w:szCs w:val="20"/>
    </w:rPr>
  </w:style>
  <w:style w:type="paragraph" w:customStyle="1" w:styleId="TableCategoryTotalText">
    <w:name w:val="Table Category Total Text"/>
    <w:basedOn w:val="TableCategoryText"/>
    <w:qFormat/>
    <w:rsid w:val="00385876"/>
    <w:rPr>
      <w:bCs w:val="0"/>
      <w:color w:val="FFFFFF"/>
    </w:rPr>
  </w:style>
  <w:style w:type="table" w:styleId="TableGrid">
    <w:name w:val="Table Grid"/>
    <w:basedOn w:val="TableNormal"/>
    <w:uiPriority w:val="39"/>
    <w:rsid w:val="00385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85876"/>
    <w:pPr>
      <w:spacing w:after="0" w:line="240" w:lineRule="auto"/>
    </w:pPr>
    <w:tblPr>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style>
  <w:style w:type="paragraph" w:customStyle="1" w:styleId="TableHeaderRow">
    <w:name w:val="Table Header Row"/>
    <w:basedOn w:val="Paragraph"/>
    <w:qFormat/>
    <w:rsid w:val="00385876"/>
    <w:pPr>
      <w:spacing w:after="0" w:line="240" w:lineRule="exact"/>
    </w:pPr>
    <w:rPr>
      <w:bCs/>
      <w:color w:val="FFFFFF"/>
      <w:sz w:val="22"/>
      <w:szCs w:val="20"/>
    </w:rPr>
  </w:style>
  <w:style w:type="paragraph" w:styleId="TOC3">
    <w:name w:val="toc 3"/>
    <w:basedOn w:val="Normal"/>
    <w:next w:val="Normal"/>
    <w:autoRedefine/>
    <w:uiPriority w:val="39"/>
    <w:unhideWhenUsed/>
    <w:rsid w:val="00385876"/>
    <w:pPr>
      <w:tabs>
        <w:tab w:val="right" w:pos="9350"/>
      </w:tabs>
      <w:spacing w:before="20" w:after="140" w:line="260" w:lineRule="exact"/>
      <w:ind w:left="1440" w:right="1440"/>
    </w:pPr>
    <w:rPr>
      <w:noProof/>
      <w:color w:val="000000"/>
      <w:sz w:val="21"/>
    </w:rPr>
  </w:style>
  <w:style w:type="paragraph" w:customStyle="1" w:styleId="TableofBoxes">
    <w:name w:val="Table of Boxes"/>
    <w:basedOn w:val="TOC3"/>
    <w:semiHidden/>
    <w:qFormat/>
    <w:rsid w:val="00385876"/>
    <w:pPr>
      <w:ind w:left="720" w:right="0"/>
    </w:pPr>
  </w:style>
  <w:style w:type="paragraph" w:styleId="TableofFigures">
    <w:name w:val="table of figures"/>
    <w:basedOn w:val="Normal"/>
    <w:next w:val="Normal"/>
    <w:uiPriority w:val="99"/>
    <w:unhideWhenUsed/>
    <w:rsid w:val="00385876"/>
    <w:pPr>
      <w:tabs>
        <w:tab w:val="right" w:pos="9346"/>
      </w:tabs>
      <w:spacing w:before="20" w:after="140" w:line="260" w:lineRule="exact"/>
      <w:ind w:left="720"/>
    </w:pPr>
    <w:rPr>
      <w:color w:val="3E535F" w:themeColor="accent1"/>
      <w:sz w:val="21"/>
    </w:rPr>
  </w:style>
  <w:style w:type="paragraph" w:customStyle="1" w:styleId="TableorFiguresNotesSources">
    <w:name w:val="Table or Figures Notes/Sources"/>
    <w:basedOn w:val="Paragraph"/>
    <w:qFormat/>
    <w:rsid w:val="00385876"/>
    <w:pPr>
      <w:spacing w:before="120" w:after="400" w:line="200" w:lineRule="exact"/>
    </w:pPr>
    <w:rPr>
      <w:b/>
      <w:bCs/>
      <w:color w:val="1569C8" w:themeColor="accent5"/>
      <w:sz w:val="18"/>
      <w:szCs w:val="18"/>
    </w:rPr>
  </w:style>
  <w:style w:type="paragraph" w:customStyle="1" w:styleId="TableTotalRowText">
    <w:name w:val="Table Total Row Text"/>
    <w:basedOn w:val="TableBodyText"/>
    <w:qFormat/>
    <w:rsid w:val="00385876"/>
    <w:rPr>
      <w:color w:val="auto"/>
      <w:sz w:val="22"/>
    </w:rPr>
  </w:style>
  <w:style w:type="paragraph" w:customStyle="1" w:styleId="TitleinHeader">
    <w:name w:val="Title in Header"/>
    <w:basedOn w:val="Normal"/>
    <w:qFormat/>
    <w:rsid w:val="00385876"/>
    <w:pPr>
      <w:widowControl w:val="0"/>
      <w:autoSpaceDE w:val="0"/>
      <w:autoSpaceDN w:val="0"/>
      <w:adjustRightInd w:val="0"/>
      <w:spacing w:after="0"/>
      <w:textAlignment w:val="center"/>
    </w:pPr>
    <w:rPr>
      <w:rFonts w:ascii="Calibri" w:eastAsia="Times New Roman" w:hAnsi="Calibri" w:cs="Calibri"/>
      <w:b/>
      <w:bCs/>
      <w:i/>
      <w:iCs/>
      <w:color w:val="586D2D"/>
      <w:sz w:val="18"/>
      <w:szCs w:val="18"/>
      <w:lang w:eastAsia="en-US"/>
    </w:rPr>
  </w:style>
  <w:style w:type="paragraph" w:styleId="TOC1">
    <w:name w:val="toc 1"/>
    <w:basedOn w:val="Normal"/>
    <w:next w:val="Normal"/>
    <w:autoRedefine/>
    <w:uiPriority w:val="39"/>
    <w:unhideWhenUsed/>
    <w:rsid w:val="00385876"/>
    <w:pPr>
      <w:tabs>
        <w:tab w:val="right" w:pos="9350"/>
      </w:tabs>
      <w:spacing w:before="380" w:line="320" w:lineRule="exact"/>
      <w:ind w:left="720"/>
    </w:pPr>
    <w:rPr>
      <w:b/>
      <w:noProof/>
      <w:color w:val="586D2D"/>
      <w:sz w:val="26"/>
    </w:rPr>
  </w:style>
  <w:style w:type="paragraph" w:styleId="TOC2">
    <w:name w:val="toc 2"/>
    <w:basedOn w:val="Normal"/>
    <w:next w:val="Normal"/>
    <w:autoRedefine/>
    <w:uiPriority w:val="39"/>
    <w:unhideWhenUsed/>
    <w:rsid w:val="00385876"/>
    <w:pPr>
      <w:tabs>
        <w:tab w:val="right" w:pos="9350"/>
      </w:tabs>
      <w:spacing w:before="20" w:after="140"/>
      <w:ind w:left="1083" w:right="1440"/>
    </w:pPr>
    <w:rPr>
      <w:b/>
      <w:color w:val="000000"/>
    </w:rPr>
  </w:style>
  <w:style w:type="paragraph" w:styleId="TOC4">
    <w:name w:val="toc 4"/>
    <w:basedOn w:val="Normal"/>
    <w:next w:val="Normal"/>
    <w:autoRedefine/>
    <w:uiPriority w:val="39"/>
    <w:unhideWhenUsed/>
    <w:rsid w:val="00385876"/>
    <w:pPr>
      <w:tabs>
        <w:tab w:val="right" w:pos="9350"/>
      </w:tabs>
      <w:spacing w:before="20" w:after="160" w:line="260" w:lineRule="exact"/>
      <w:ind w:left="1800" w:right="1440"/>
    </w:pPr>
    <w:rPr>
      <w:i/>
      <w:noProof/>
      <w:color w:val="3E535F" w:themeColor="accent1"/>
      <w:sz w:val="21"/>
    </w:rPr>
  </w:style>
  <w:style w:type="paragraph" w:styleId="TOC9">
    <w:name w:val="toc 9"/>
    <w:aliases w:val="List of Boxes"/>
    <w:basedOn w:val="Normal"/>
    <w:next w:val="Normal"/>
    <w:autoRedefine/>
    <w:uiPriority w:val="39"/>
    <w:unhideWhenUsed/>
    <w:rsid w:val="00385876"/>
    <w:pPr>
      <w:tabs>
        <w:tab w:val="right" w:pos="9350"/>
      </w:tabs>
      <w:spacing w:before="20" w:after="140" w:line="260" w:lineRule="exact"/>
      <w:ind w:left="720"/>
    </w:pPr>
    <w:rPr>
      <w:color w:val="3E535F" w:themeColor="accent1"/>
      <w:sz w:val="21"/>
    </w:rPr>
  </w:style>
  <w:style w:type="paragraph" w:customStyle="1" w:styleId="TOCFiguresText">
    <w:name w:val="TOC Figures Text"/>
    <w:basedOn w:val="TOC3"/>
    <w:semiHidden/>
    <w:rsid w:val="00385876"/>
    <w:pPr>
      <w:ind w:left="720" w:right="0"/>
    </w:pPr>
  </w:style>
  <w:style w:type="character" w:styleId="UnresolvedMention">
    <w:name w:val="Unresolved Mention"/>
    <w:basedOn w:val="DefaultParagraphFont"/>
    <w:uiPriority w:val="99"/>
    <w:semiHidden/>
    <w:unhideWhenUsed/>
    <w:rsid w:val="00385876"/>
    <w:rPr>
      <w:color w:val="605E5C"/>
      <w:shd w:val="clear" w:color="auto" w:fill="E1DFDD"/>
    </w:rPr>
  </w:style>
  <w:style w:type="character" w:customStyle="1" w:styleId="Heading4Char">
    <w:name w:val="Heading 4 Char"/>
    <w:basedOn w:val="DefaultParagraphFont"/>
    <w:link w:val="Heading4"/>
    <w:uiPriority w:val="9"/>
    <w:semiHidden/>
    <w:rsid w:val="00A22283"/>
    <w:rPr>
      <w:rFonts w:asciiTheme="majorHAnsi" w:eastAsiaTheme="majorEastAsia" w:hAnsiTheme="majorHAnsi" w:cstheme="majorBidi"/>
      <w:i/>
      <w:iCs/>
      <w:color w:val="2E3D46" w:themeColor="accent1" w:themeShade="BF"/>
      <w:sz w:val="24"/>
      <w:lang w:val="en-US"/>
    </w:rPr>
  </w:style>
  <w:style w:type="character" w:customStyle="1" w:styleId="Heading5Char">
    <w:name w:val="Heading 5 Char"/>
    <w:basedOn w:val="DefaultParagraphFont"/>
    <w:link w:val="Heading5"/>
    <w:uiPriority w:val="9"/>
    <w:semiHidden/>
    <w:rsid w:val="00A22283"/>
    <w:rPr>
      <w:rFonts w:asciiTheme="majorHAnsi" w:eastAsiaTheme="majorEastAsia" w:hAnsiTheme="majorHAnsi" w:cstheme="majorBidi"/>
      <w:color w:val="2E3D46" w:themeColor="accent1" w:themeShade="BF"/>
      <w:sz w:val="24"/>
      <w:lang w:val="en-US"/>
    </w:rPr>
  </w:style>
  <w:style w:type="character" w:customStyle="1" w:styleId="Heading6Char">
    <w:name w:val="Heading 6 Char"/>
    <w:basedOn w:val="DefaultParagraphFont"/>
    <w:link w:val="Heading6"/>
    <w:uiPriority w:val="9"/>
    <w:semiHidden/>
    <w:rsid w:val="00A22283"/>
    <w:rPr>
      <w:rFonts w:asciiTheme="majorHAnsi" w:eastAsiaTheme="majorEastAsia" w:hAnsiTheme="majorHAnsi" w:cstheme="majorBidi"/>
      <w:color w:val="1E292F" w:themeColor="accent1" w:themeShade="7F"/>
      <w:sz w:val="24"/>
      <w:lang w:val="en-US"/>
    </w:rPr>
  </w:style>
  <w:style w:type="paragraph" w:styleId="Revision">
    <w:name w:val="Revision"/>
    <w:hidden/>
    <w:uiPriority w:val="99"/>
    <w:semiHidden/>
    <w:rsid w:val="00AC2FAB"/>
    <w:pPr>
      <w:spacing w:after="0" w:line="240" w:lineRule="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859560">
      <w:bodyDiv w:val="1"/>
      <w:marLeft w:val="0"/>
      <w:marRight w:val="0"/>
      <w:marTop w:val="0"/>
      <w:marBottom w:val="0"/>
      <w:divBdr>
        <w:top w:val="none" w:sz="0" w:space="0" w:color="auto"/>
        <w:left w:val="none" w:sz="0" w:space="0" w:color="auto"/>
        <w:bottom w:val="none" w:sz="0" w:space="0" w:color="auto"/>
        <w:right w:val="none" w:sz="0" w:space="0" w:color="auto"/>
      </w:divBdr>
    </w:div>
    <w:div w:id="742336927">
      <w:bodyDiv w:val="1"/>
      <w:marLeft w:val="0"/>
      <w:marRight w:val="0"/>
      <w:marTop w:val="0"/>
      <w:marBottom w:val="0"/>
      <w:divBdr>
        <w:top w:val="none" w:sz="0" w:space="0" w:color="auto"/>
        <w:left w:val="none" w:sz="0" w:space="0" w:color="auto"/>
        <w:bottom w:val="none" w:sz="0" w:space="0" w:color="auto"/>
        <w:right w:val="none" w:sz="0" w:space="0" w:color="auto"/>
      </w:divBdr>
    </w:div>
    <w:div w:id="995377271">
      <w:bodyDiv w:val="1"/>
      <w:marLeft w:val="0"/>
      <w:marRight w:val="0"/>
      <w:marTop w:val="0"/>
      <w:marBottom w:val="0"/>
      <w:divBdr>
        <w:top w:val="none" w:sz="0" w:space="0" w:color="auto"/>
        <w:left w:val="none" w:sz="0" w:space="0" w:color="auto"/>
        <w:bottom w:val="none" w:sz="0" w:space="0" w:color="auto"/>
        <w:right w:val="none" w:sz="0" w:space="0" w:color="auto"/>
      </w:divBdr>
    </w:div>
    <w:div w:id="1099832831">
      <w:bodyDiv w:val="1"/>
      <w:marLeft w:val="0"/>
      <w:marRight w:val="0"/>
      <w:marTop w:val="0"/>
      <w:marBottom w:val="0"/>
      <w:divBdr>
        <w:top w:val="none" w:sz="0" w:space="0" w:color="auto"/>
        <w:left w:val="none" w:sz="0" w:space="0" w:color="auto"/>
        <w:bottom w:val="none" w:sz="0" w:space="0" w:color="auto"/>
        <w:right w:val="none" w:sz="0" w:space="0" w:color="auto"/>
      </w:divBdr>
    </w:div>
    <w:div w:id="1569681895">
      <w:bodyDiv w:val="1"/>
      <w:marLeft w:val="0"/>
      <w:marRight w:val="0"/>
      <w:marTop w:val="0"/>
      <w:marBottom w:val="0"/>
      <w:divBdr>
        <w:top w:val="none" w:sz="0" w:space="0" w:color="auto"/>
        <w:left w:val="none" w:sz="0" w:space="0" w:color="auto"/>
        <w:bottom w:val="none" w:sz="0" w:space="0" w:color="auto"/>
        <w:right w:val="none" w:sz="0" w:space="0" w:color="auto"/>
      </w:divBdr>
    </w:div>
    <w:div w:id="1582713073">
      <w:bodyDiv w:val="1"/>
      <w:marLeft w:val="0"/>
      <w:marRight w:val="0"/>
      <w:marTop w:val="0"/>
      <w:marBottom w:val="0"/>
      <w:divBdr>
        <w:top w:val="none" w:sz="0" w:space="0" w:color="auto"/>
        <w:left w:val="none" w:sz="0" w:space="0" w:color="auto"/>
        <w:bottom w:val="none" w:sz="0" w:space="0" w:color="auto"/>
        <w:right w:val="none" w:sz="0" w:space="0" w:color="auto"/>
      </w:divBdr>
    </w:div>
    <w:div w:id="1931236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yperlink" Target="https://leginfo.legislature.ca.gov/faces/codes_displaySection.xhtml?lawCode=EDC&amp;sectionNum=42100." TargetMode="External"/><Relationship Id="rId39" Type="http://schemas.openxmlformats.org/officeDocument/2006/relationships/image" Target="media/image14.png"/><Relationship Id="rId21" Type="http://schemas.openxmlformats.org/officeDocument/2006/relationships/header" Target="header4.xml"/><Relationship Id="rId34" Type="http://schemas.openxmlformats.org/officeDocument/2006/relationships/hyperlink" Target="https://www.fcmat.org/projection-pro"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creativecommons.org/licenses/by/4.0/?ref=chooser-v1" TargetMode="External"/><Relationship Id="rId29" Type="http://schemas.openxmlformats.org/officeDocument/2006/relationships/image" Target="media/image9.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11.png"/><Relationship Id="rId37" Type="http://schemas.openxmlformats.org/officeDocument/2006/relationships/image" Target="media/image12.png"/><Relationship Id="rId40"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hyperlink" Target="https://leginfo.legislature.ca.gov/faces/codes_displaySection.xhtml?lawCode=EDC&amp;sectionNum=47605." TargetMode="External"/><Relationship Id="rId36" Type="http://schemas.openxmlformats.org/officeDocument/2006/relationships/hyperlink" Target="https://leginfo.legislature.ca.gov/faces/codes_displaySection.xhtml?lawCode=EDC&amp;sectionNum=47605." TargetMode="Externa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yperlink" Target="https://leginfo.legislature.ca.gov/faces/codes_displaySection.xhtml?lawCode=EDC&amp;sectionNum=47604.33." TargetMode="External"/><Relationship Id="rId30" Type="http://schemas.openxmlformats.org/officeDocument/2006/relationships/hyperlink" Target="https://www.fcmat.org/projection-pro" TargetMode="External"/><Relationship Id="rId35" Type="http://schemas.openxmlformats.org/officeDocument/2006/relationships/hyperlink" Target="https://leginfo.legislature.ca.gov/faces/codes_displaySection.xhtml?lawCode=EDC&amp;sectionNum=47604.33." TargetMode="External"/><Relationship Id="rId43" Type="http://schemas.openxmlformats.org/officeDocument/2006/relationships/glossaryDocument" Target="glossary/document.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s://leginfo.legislature.ca.gov/faces/codes_displaySection.xhtml?lawCode=EDC&amp;sectionNum=47604.32." TargetMode="External"/><Relationship Id="rId33" Type="http://schemas.openxmlformats.org/officeDocument/2006/relationships/hyperlink" Target="https://govt.westlaw.com/calregs/Document/I429F83B34C6911EC93A8000D3A7C4BC3" TargetMode="External"/><Relationship Id="rId38" Type="http://schemas.openxmlformats.org/officeDocument/2006/relationships/image" Target="media/image13.png"/></Relationships>
</file>

<file path=word/_rels/footnotes.xml.rels><?xml version="1.0" encoding="UTF-8" standalone="yes"?>
<Relationships xmlns="http://schemas.openxmlformats.org/package/2006/relationships"><Relationship Id="rId2" Type="http://schemas.openxmlformats.org/officeDocument/2006/relationships/hyperlink" Target="https://www.fcmat.org/PublicationsReports/Charter-School-Manual.pdf" TargetMode="External"/><Relationship Id="rId1" Type="http://schemas.openxmlformats.org/officeDocument/2006/relationships/hyperlink" Target="https://www.cde.ca.gov/fg/ac/sa/documents/csam2019comple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478468904574E12B72A4115866CAE66"/>
        <w:category>
          <w:name w:val="General"/>
          <w:gallery w:val="placeholder"/>
        </w:category>
        <w:types>
          <w:type w:val="bbPlcHdr"/>
        </w:types>
        <w:behaviors>
          <w:behavior w:val="content"/>
        </w:behaviors>
        <w:guid w:val="{B0600121-55BB-4749-B40B-E1E9E0E72FF2}"/>
      </w:docPartPr>
      <w:docPartBody>
        <w:p w:rsidR="00113E2E" w:rsidRDefault="009229F7" w:rsidP="009229F7">
          <w:pPr>
            <w:pStyle w:val="7478468904574E12B72A4115866CAE66"/>
          </w:pPr>
          <w:r w:rsidRPr="00B801AC">
            <w:rPr>
              <w:rStyle w:val="PlaceholderText"/>
            </w:rPr>
            <w:t>Choose an item.</w:t>
          </w:r>
        </w:p>
      </w:docPartBody>
    </w:docPart>
    <w:docPart>
      <w:docPartPr>
        <w:name w:val="86193F8118DE462691CDD2C8484CE0D7"/>
        <w:category>
          <w:name w:val="General"/>
          <w:gallery w:val="placeholder"/>
        </w:category>
        <w:types>
          <w:type w:val="bbPlcHdr"/>
        </w:types>
        <w:behaviors>
          <w:behavior w:val="content"/>
        </w:behaviors>
        <w:guid w:val="{50BBCDE9-E4D1-4238-AD8F-B65D86BFF253}"/>
      </w:docPartPr>
      <w:docPartBody>
        <w:p w:rsidR="00113E2E" w:rsidRDefault="009229F7" w:rsidP="009229F7">
          <w:pPr>
            <w:pStyle w:val="86193F8118DE462691CDD2C8484CE0D7"/>
          </w:pPr>
          <w:r w:rsidRPr="00B801AC">
            <w:rPr>
              <w:rStyle w:val="PlaceholderText"/>
            </w:rPr>
            <w:t>Choose an item.</w:t>
          </w:r>
        </w:p>
      </w:docPartBody>
    </w:docPart>
    <w:docPart>
      <w:docPartPr>
        <w:name w:val="B8B14947F36741C29EF3EE3ACAD71ABE"/>
        <w:category>
          <w:name w:val="General"/>
          <w:gallery w:val="placeholder"/>
        </w:category>
        <w:types>
          <w:type w:val="bbPlcHdr"/>
        </w:types>
        <w:behaviors>
          <w:behavior w:val="content"/>
        </w:behaviors>
        <w:guid w:val="{57D6FC3C-A5F8-44D1-8BD5-27948C323E42}"/>
      </w:docPartPr>
      <w:docPartBody>
        <w:p w:rsidR="00113E2E" w:rsidRDefault="009229F7" w:rsidP="009229F7">
          <w:pPr>
            <w:pStyle w:val="B8B14947F36741C29EF3EE3ACAD71ABE"/>
          </w:pPr>
          <w:r w:rsidRPr="00B801AC">
            <w:rPr>
              <w:rStyle w:val="PlaceholderText"/>
            </w:rPr>
            <w:t>Choose an item.</w:t>
          </w:r>
        </w:p>
      </w:docPartBody>
    </w:docPart>
    <w:docPart>
      <w:docPartPr>
        <w:name w:val="4828C96C7E4940988514456F21F9D2F5"/>
        <w:category>
          <w:name w:val="General"/>
          <w:gallery w:val="placeholder"/>
        </w:category>
        <w:types>
          <w:type w:val="bbPlcHdr"/>
        </w:types>
        <w:behaviors>
          <w:behavior w:val="content"/>
        </w:behaviors>
        <w:guid w:val="{08D913B6-913A-4B53-80E7-B4353D1F7CEE}"/>
      </w:docPartPr>
      <w:docPartBody>
        <w:p w:rsidR="00113E2E" w:rsidRDefault="009229F7" w:rsidP="009229F7">
          <w:pPr>
            <w:pStyle w:val="4828C96C7E4940988514456F21F9D2F5"/>
          </w:pPr>
          <w:r w:rsidRPr="00B801AC">
            <w:rPr>
              <w:rStyle w:val="PlaceholderText"/>
            </w:rPr>
            <w:t>Choose an item.</w:t>
          </w:r>
        </w:p>
      </w:docPartBody>
    </w:docPart>
    <w:docPart>
      <w:docPartPr>
        <w:name w:val="4AC80EADB3E049E3A40A30D9729DC1CA"/>
        <w:category>
          <w:name w:val="General"/>
          <w:gallery w:val="placeholder"/>
        </w:category>
        <w:types>
          <w:type w:val="bbPlcHdr"/>
        </w:types>
        <w:behaviors>
          <w:behavior w:val="content"/>
        </w:behaviors>
        <w:guid w:val="{853C1E2F-D8CB-4348-809E-E4FA567632BF}"/>
      </w:docPartPr>
      <w:docPartBody>
        <w:p w:rsidR="00113E2E" w:rsidRDefault="009229F7" w:rsidP="009229F7">
          <w:pPr>
            <w:pStyle w:val="4AC80EADB3E049E3A40A30D9729DC1CA"/>
          </w:pPr>
          <w:r w:rsidRPr="00B801AC">
            <w:rPr>
              <w:rStyle w:val="PlaceholderText"/>
            </w:rPr>
            <w:t>Choose an item.</w:t>
          </w:r>
        </w:p>
      </w:docPartBody>
    </w:docPart>
    <w:docPart>
      <w:docPartPr>
        <w:name w:val="DD556A1004EC41F2A4146C6BA0FAD4AD"/>
        <w:category>
          <w:name w:val="General"/>
          <w:gallery w:val="placeholder"/>
        </w:category>
        <w:types>
          <w:type w:val="bbPlcHdr"/>
        </w:types>
        <w:behaviors>
          <w:behavior w:val="content"/>
        </w:behaviors>
        <w:guid w:val="{7815CCCD-54E1-4D85-BA79-3066E1EA15DE}"/>
      </w:docPartPr>
      <w:docPartBody>
        <w:p w:rsidR="00113E2E" w:rsidRDefault="009229F7" w:rsidP="009229F7">
          <w:pPr>
            <w:pStyle w:val="DD556A1004EC41F2A4146C6BA0FAD4AD"/>
          </w:pPr>
          <w:r w:rsidRPr="00B801AC">
            <w:rPr>
              <w:rStyle w:val="PlaceholderText"/>
            </w:rPr>
            <w:t>Choose an item.</w:t>
          </w:r>
        </w:p>
      </w:docPartBody>
    </w:docPart>
    <w:docPart>
      <w:docPartPr>
        <w:name w:val="DE117198756D4C72BFA547155B5EB9F2"/>
        <w:category>
          <w:name w:val="General"/>
          <w:gallery w:val="placeholder"/>
        </w:category>
        <w:types>
          <w:type w:val="bbPlcHdr"/>
        </w:types>
        <w:behaviors>
          <w:behavior w:val="content"/>
        </w:behaviors>
        <w:guid w:val="{5FF96694-842F-4008-8C2F-53D52003CA6A}"/>
      </w:docPartPr>
      <w:docPartBody>
        <w:p w:rsidR="00113E2E" w:rsidRDefault="009229F7" w:rsidP="009229F7">
          <w:pPr>
            <w:pStyle w:val="DE117198756D4C72BFA547155B5EB9F2"/>
          </w:pPr>
          <w:r w:rsidRPr="00B801AC">
            <w:rPr>
              <w:rStyle w:val="PlaceholderText"/>
            </w:rPr>
            <w:t>Choose an item.</w:t>
          </w:r>
        </w:p>
      </w:docPartBody>
    </w:docPart>
    <w:docPart>
      <w:docPartPr>
        <w:name w:val="2E5796FB56424ADFBEF9EE7B9DB65D5D"/>
        <w:category>
          <w:name w:val="General"/>
          <w:gallery w:val="placeholder"/>
        </w:category>
        <w:types>
          <w:type w:val="bbPlcHdr"/>
        </w:types>
        <w:behaviors>
          <w:behavior w:val="content"/>
        </w:behaviors>
        <w:guid w:val="{1F3A9153-2021-4D6F-932A-528FE3978BD2}"/>
      </w:docPartPr>
      <w:docPartBody>
        <w:p w:rsidR="00113E2E" w:rsidRDefault="009229F7" w:rsidP="009229F7">
          <w:pPr>
            <w:pStyle w:val="2E5796FB56424ADFBEF9EE7B9DB65D5D"/>
          </w:pPr>
          <w:r w:rsidRPr="00B801AC">
            <w:rPr>
              <w:rStyle w:val="PlaceholderText"/>
            </w:rPr>
            <w:t>Choose an item.</w:t>
          </w:r>
        </w:p>
      </w:docPartBody>
    </w:docPart>
    <w:docPart>
      <w:docPartPr>
        <w:name w:val="5B6118BA521F48ADB7E01B454B9B0741"/>
        <w:category>
          <w:name w:val="General"/>
          <w:gallery w:val="placeholder"/>
        </w:category>
        <w:types>
          <w:type w:val="bbPlcHdr"/>
        </w:types>
        <w:behaviors>
          <w:behavior w:val="content"/>
        </w:behaviors>
        <w:guid w:val="{B4016BD6-F24E-4BFA-A036-D873E3E62D31}"/>
      </w:docPartPr>
      <w:docPartBody>
        <w:p w:rsidR="00113E2E" w:rsidRDefault="009229F7" w:rsidP="009229F7">
          <w:pPr>
            <w:pStyle w:val="5B6118BA521F48ADB7E01B454B9B0741"/>
          </w:pPr>
          <w:r w:rsidRPr="00B801AC">
            <w:rPr>
              <w:rStyle w:val="PlaceholderText"/>
            </w:rPr>
            <w:t>Choose an item.</w:t>
          </w:r>
        </w:p>
      </w:docPartBody>
    </w:docPart>
    <w:docPart>
      <w:docPartPr>
        <w:name w:val="0757842E712B4ECC901ECEBC21692CB5"/>
        <w:category>
          <w:name w:val="General"/>
          <w:gallery w:val="placeholder"/>
        </w:category>
        <w:types>
          <w:type w:val="bbPlcHdr"/>
        </w:types>
        <w:behaviors>
          <w:behavior w:val="content"/>
        </w:behaviors>
        <w:guid w:val="{0422E3B6-4289-4563-8D2F-86B365BC5D9B}"/>
      </w:docPartPr>
      <w:docPartBody>
        <w:p w:rsidR="00113E2E" w:rsidRDefault="009229F7" w:rsidP="009229F7">
          <w:pPr>
            <w:pStyle w:val="0757842E712B4ECC901ECEBC21692CB5"/>
          </w:pPr>
          <w:r w:rsidRPr="00B801AC">
            <w:rPr>
              <w:rStyle w:val="PlaceholderText"/>
            </w:rPr>
            <w:t>Choose an item.</w:t>
          </w:r>
        </w:p>
      </w:docPartBody>
    </w:docPart>
    <w:docPart>
      <w:docPartPr>
        <w:name w:val="B7926D2C9B5147F98F24EACCB715C50A"/>
        <w:category>
          <w:name w:val="General"/>
          <w:gallery w:val="placeholder"/>
        </w:category>
        <w:types>
          <w:type w:val="bbPlcHdr"/>
        </w:types>
        <w:behaviors>
          <w:behavior w:val="content"/>
        </w:behaviors>
        <w:guid w:val="{A96073C5-A5FC-4B62-9000-2EAA89E342CD}"/>
      </w:docPartPr>
      <w:docPartBody>
        <w:p w:rsidR="00113E2E" w:rsidRDefault="009229F7" w:rsidP="009229F7">
          <w:pPr>
            <w:pStyle w:val="B7926D2C9B5147F98F24EACCB715C50A"/>
          </w:pPr>
          <w:r w:rsidRPr="00B801AC">
            <w:rPr>
              <w:rStyle w:val="PlaceholderText"/>
            </w:rPr>
            <w:t>Choose an item.</w:t>
          </w:r>
        </w:p>
      </w:docPartBody>
    </w:docPart>
    <w:docPart>
      <w:docPartPr>
        <w:name w:val="5FB784C9335A456FBAFF6F7859BDF02F"/>
        <w:category>
          <w:name w:val="General"/>
          <w:gallery w:val="placeholder"/>
        </w:category>
        <w:types>
          <w:type w:val="bbPlcHdr"/>
        </w:types>
        <w:behaviors>
          <w:behavior w:val="content"/>
        </w:behaviors>
        <w:guid w:val="{8C4291B1-E987-4CFC-963F-1432171F34CC}"/>
      </w:docPartPr>
      <w:docPartBody>
        <w:p w:rsidR="00113E2E" w:rsidRDefault="009229F7" w:rsidP="009229F7">
          <w:pPr>
            <w:pStyle w:val="5FB784C9335A456FBAFF6F7859BDF02F"/>
          </w:pPr>
          <w:r w:rsidRPr="00B801A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9F7"/>
    <w:rsid w:val="00113E2E"/>
    <w:rsid w:val="001162E9"/>
    <w:rsid w:val="00200054"/>
    <w:rsid w:val="00247613"/>
    <w:rsid w:val="002708FF"/>
    <w:rsid w:val="002F0664"/>
    <w:rsid w:val="004803AA"/>
    <w:rsid w:val="0059706C"/>
    <w:rsid w:val="00602762"/>
    <w:rsid w:val="008F7078"/>
    <w:rsid w:val="009229F7"/>
    <w:rsid w:val="00995426"/>
    <w:rsid w:val="009A5122"/>
    <w:rsid w:val="00AB378F"/>
    <w:rsid w:val="00B9744D"/>
    <w:rsid w:val="00C83772"/>
    <w:rsid w:val="00CE2135"/>
    <w:rsid w:val="00D321F2"/>
    <w:rsid w:val="00EB6A22"/>
    <w:rsid w:val="00EC2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29F7"/>
    <w:rPr>
      <w:color w:val="666666"/>
    </w:rPr>
  </w:style>
  <w:style w:type="paragraph" w:customStyle="1" w:styleId="7478468904574E12B72A4115866CAE66">
    <w:name w:val="7478468904574E12B72A4115866CAE66"/>
    <w:rsid w:val="009229F7"/>
  </w:style>
  <w:style w:type="paragraph" w:customStyle="1" w:styleId="86193F8118DE462691CDD2C8484CE0D7">
    <w:name w:val="86193F8118DE462691CDD2C8484CE0D7"/>
    <w:rsid w:val="009229F7"/>
  </w:style>
  <w:style w:type="paragraph" w:customStyle="1" w:styleId="B8B14947F36741C29EF3EE3ACAD71ABE">
    <w:name w:val="B8B14947F36741C29EF3EE3ACAD71ABE"/>
    <w:rsid w:val="009229F7"/>
  </w:style>
  <w:style w:type="paragraph" w:customStyle="1" w:styleId="4828C96C7E4940988514456F21F9D2F5">
    <w:name w:val="4828C96C7E4940988514456F21F9D2F5"/>
    <w:rsid w:val="009229F7"/>
  </w:style>
  <w:style w:type="paragraph" w:customStyle="1" w:styleId="4AC80EADB3E049E3A40A30D9729DC1CA">
    <w:name w:val="4AC80EADB3E049E3A40A30D9729DC1CA"/>
    <w:rsid w:val="009229F7"/>
  </w:style>
  <w:style w:type="paragraph" w:customStyle="1" w:styleId="DD556A1004EC41F2A4146C6BA0FAD4AD">
    <w:name w:val="DD556A1004EC41F2A4146C6BA0FAD4AD"/>
    <w:rsid w:val="009229F7"/>
  </w:style>
  <w:style w:type="paragraph" w:customStyle="1" w:styleId="DE117198756D4C72BFA547155B5EB9F2">
    <w:name w:val="DE117198756D4C72BFA547155B5EB9F2"/>
    <w:rsid w:val="009229F7"/>
  </w:style>
  <w:style w:type="paragraph" w:customStyle="1" w:styleId="2E5796FB56424ADFBEF9EE7B9DB65D5D">
    <w:name w:val="2E5796FB56424ADFBEF9EE7B9DB65D5D"/>
    <w:rsid w:val="009229F7"/>
  </w:style>
  <w:style w:type="paragraph" w:customStyle="1" w:styleId="5B6118BA521F48ADB7E01B454B9B0741">
    <w:name w:val="5B6118BA521F48ADB7E01B454B9B0741"/>
    <w:rsid w:val="009229F7"/>
  </w:style>
  <w:style w:type="paragraph" w:customStyle="1" w:styleId="0757842E712B4ECC901ECEBC21692CB5">
    <w:name w:val="0757842E712B4ECC901ECEBC21692CB5"/>
    <w:rsid w:val="009229F7"/>
  </w:style>
  <w:style w:type="paragraph" w:customStyle="1" w:styleId="B7926D2C9B5147F98F24EACCB715C50A">
    <w:name w:val="B7926D2C9B5147F98F24EACCB715C50A"/>
    <w:rsid w:val="009229F7"/>
  </w:style>
  <w:style w:type="paragraph" w:customStyle="1" w:styleId="5FB784C9335A456FBAFF6F7859BDF02F">
    <w:name w:val="5FB784C9335A456FBAFF6F7859BDF02F"/>
    <w:rsid w:val="009229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estEd">
      <a:dk1>
        <a:srgbClr val="3F6490"/>
      </a:dk1>
      <a:lt1>
        <a:srgbClr val="ABC1DA"/>
      </a:lt1>
      <a:dk2>
        <a:srgbClr val="E2ECF8"/>
      </a:dk2>
      <a:lt2>
        <a:srgbClr val="B5C1CC"/>
      </a:lt2>
      <a:accent1>
        <a:srgbClr val="3E535F"/>
      </a:accent1>
      <a:accent2>
        <a:srgbClr val="536A85"/>
      </a:accent2>
      <a:accent3>
        <a:srgbClr val="8099B6"/>
      </a:accent3>
      <a:accent4>
        <a:srgbClr val="3C8235"/>
      </a:accent4>
      <a:accent5>
        <a:srgbClr val="1569C8"/>
      </a:accent5>
      <a:accent6>
        <a:srgbClr val="6DA8EC"/>
      </a:accent6>
      <a:hlink>
        <a:srgbClr val="5A789C"/>
      </a:hlink>
      <a:folHlink>
        <a:srgbClr val="5A789C"/>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Figure Title">
      <c:property id="RoleID" type="string">ParagraphCaption</c:property>
    </c:group>
    <c:group id="Table Title">
      <c:property id="RoleID" type="string">ParagraphCaption</c:property>
    </c:group>
    <c:group id="Pullquote">
      <c:property id="RoleID" type="string">ParagraphBlockQuote</c:property>
    </c:group>
    <c:group id="Table Category Text">
      <c:property id="RoleID" type="string">ParagraphHeaderCell</c:property>
      <c:property id="Scope" type="integer">2</c:property>
    </c:group>
    <c:group id="Table Category Total Text">
      <c:property id="RoleID" type="string">ParagraphHeaderCell</c:property>
      <c:property id="Scope" type="integer">2</c:property>
    </c:group>
    <c:group id="Table Header Row">
      <c:property id="RoleID" type="string">ParagraphHeaderCell</c:property>
      <c:property id="Scope" type="integer">1</c:property>
    </c:group>
  </c:group>
  <c:group id="Content"/>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D741B-668B-45AE-AB06-9D73DE7FBAE2}">
  <ds:schemaRefs>
    <ds:schemaRef ds:uri="http://ns.axespdf.com/word/configuration"/>
  </ds:schemaRefs>
</ds:datastoreItem>
</file>

<file path=customXml/itemProps2.xml><?xml version="1.0" encoding="utf-8"?>
<ds:datastoreItem xmlns:ds="http://schemas.openxmlformats.org/officeDocument/2006/customXml" ds:itemID="{4FA2F21C-A2CA-1D4F-A150-1A6936F73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6260</Words>
  <Characters>35682</Characters>
  <Application>Microsoft Office Word</Application>
  <DocSecurity>0</DocSecurity>
  <Lines>297</Lines>
  <Paragraphs>83</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/Financial Health and Sustainability Framework</vt:lpstr>
      <vt:lpstr>    </vt:lpstr>
      <vt:lpstr>    Contents</vt:lpstr>
      <vt:lpstr>    </vt:lpstr>
      <vt:lpstr>    FINANCIAL HEALTH AND SUSTAINABILITY FRAMEWORK</vt:lpstr>
      <vt:lpstr>        Introduction</vt:lpstr>
      <vt:lpstr>        Framework Structure</vt:lpstr>
      <vt:lpstr>        Terminology Overview</vt:lpstr>
      <vt:lpstr>        Financial Performance Framework Detail</vt:lpstr>
      <vt:lpstr>    FINANCIAL HEALTH AND SUSTAINABILITY: TEMPLATE</vt:lpstr>
      <vt:lpstr>        Short-Term Indicators:</vt:lpstr>
      <vt:lpstr>        Sustainability Standards</vt:lpstr>
      <vt:lpstr>        Fiscal Controls</vt:lpstr>
    </vt:vector>
  </TitlesOfParts>
  <Company/>
  <LinksUpToDate>false</LinksUpToDate>
  <CharactersWithSpaces>41859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2026-04-23T01:57:00Z</dcterms:created>
  <dcterms:modified xsi:type="dcterms:W3CDTF">2026-04-30T15:07:00Z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6a6ee3ce537dffcf78862b8d3fbd68960a84c8b41615ec22ceaf66a583611215</vt:lpwstr>
  </property>
</Properties>
</file>